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FCA8A" w14:textId="77777777" w:rsidR="008B6CA2" w:rsidRPr="00DA065E" w:rsidRDefault="008B6CA2" w:rsidP="00DE46E3">
      <w:pPr>
        <w:pStyle w:val="Default"/>
        <w:jc w:val="center"/>
        <w:rPr>
          <w:sz w:val="22"/>
          <w:szCs w:val="22"/>
        </w:rPr>
      </w:pPr>
      <w:bookmarkStart w:id="0" w:name="OLE_LINK451"/>
      <w:bookmarkStart w:id="1" w:name="OLE_LINK452"/>
      <w:r w:rsidRPr="00DA065E">
        <w:rPr>
          <w:b/>
          <w:bCs/>
          <w:sz w:val="22"/>
          <w:szCs w:val="22"/>
        </w:rPr>
        <w:t>Типовая форма Договора об оказании услуг по брокерскому обслуживанию</w:t>
      </w:r>
    </w:p>
    <w:bookmarkEnd w:id="0"/>
    <w:bookmarkEnd w:id="1"/>
    <w:p w14:paraId="7139BE23" w14:textId="77777777" w:rsidR="00092406" w:rsidRPr="00DA065E" w:rsidRDefault="00092406" w:rsidP="00DE46E3">
      <w:pPr>
        <w:pStyle w:val="Default"/>
        <w:jc w:val="both"/>
        <w:rPr>
          <w:sz w:val="22"/>
          <w:szCs w:val="22"/>
        </w:rPr>
      </w:pPr>
    </w:p>
    <w:p w14:paraId="4F4032C9" w14:textId="5699A0F6" w:rsidR="008B6CA2" w:rsidRPr="00DA065E" w:rsidRDefault="008B6CA2" w:rsidP="00E84AE6">
      <w:pPr>
        <w:pStyle w:val="Default"/>
        <w:ind w:firstLine="709"/>
        <w:jc w:val="both"/>
        <w:rPr>
          <w:sz w:val="22"/>
          <w:szCs w:val="22"/>
        </w:rPr>
      </w:pPr>
      <w:r w:rsidRPr="00DA065E">
        <w:rPr>
          <w:sz w:val="22"/>
          <w:szCs w:val="22"/>
        </w:rPr>
        <w:t xml:space="preserve">Настоящая типовая форма Договора об оказании услуг по брокерскому обслуживанию (далее – Договор) заключен между </w:t>
      </w:r>
      <w:bookmarkStart w:id="2" w:name="OLE_LINK1"/>
      <w:r w:rsidRPr="00DA065E">
        <w:rPr>
          <w:sz w:val="22"/>
          <w:szCs w:val="22"/>
        </w:rPr>
        <w:t xml:space="preserve">Акционерным обществом </w:t>
      </w:r>
      <w:r w:rsidR="003F1CF7" w:rsidRPr="003F1CF7">
        <w:rPr>
          <w:sz w:val="22"/>
          <w:szCs w:val="22"/>
        </w:rPr>
        <w:t>«</w:t>
      </w:r>
      <w:proofErr w:type="spellStart"/>
      <w:r w:rsidR="003F1CF7" w:rsidRPr="003F1CF7">
        <w:rPr>
          <w:sz w:val="22"/>
          <w:szCs w:val="22"/>
        </w:rPr>
        <w:t>Amaranth</w:t>
      </w:r>
      <w:proofErr w:type="spellEnd"/>
      <w:r w:rsidR="003F1CF7" w:rsidRPr="003F1CF7">
        <w:rPr>
          <w:sz w:val="22"/>
          <w:szCs w:val="22"/>
        </w:rPr>
        <w:t xml:space="preserve"> </w:t>
      </w:r>
      <w:proofErr w:type="spellStart"/>
      <w:r w:rsidR="003F1CF7" w:rsidRPr="003F1CF7">
        <w:rPr>
          <w:sz w:val="22"/>
          <w:szCs w:val="22"/>
        </w:rPr>
        <w:t>Capital</w:t>
      </w:r>
      <w:proofErr w:type="spellEnd"/>
      <w:r w:rsidR="003F1CF7" w:rsidRPr="003F1CF7">
        <w:rPr>
          <w:sz w:val="22"/>
          <w:szCs w:val="22"/>
        </w:rPr>
        <w:t>»</w:t>
      </w:r>
      <w:bookmarkEnd w:id="2"/>
      <w:r w:rsidRPr="00DA065E">
        <w:rPr>
          <w:sz w:val="22"/>
          <w:szCs w:val="22"/>
        </w:rPr>
        <w:t xml:space="preserve">, осуществляющим свою деятельность на основании лицензии </w:t>
      </w:r>
      <w:r w:rsidRPr="003B7257">
        <w:rPr>
          <w:sz w:val="22"/>
          <w:szCs w:val="22"/>
        </w:rPr>
        <w:t xml:space="preserve">№ </w:t>
      </w:r>
      <w:r w:rsidR="00D9022C" w:rsidRPr="003B7257">
        <w:rPr>
          <w:sz w:val="22"/>
          <w:szCs w:val="22"/>
        </w:rPr>
        <w:t xml:space="preserve">3.2.258. </w:t>
      </w:r>
      <w:r w:rsidR="00905BC2" w:rsidRPr="003B7257">
        <w:rPr>
          <w:sz w:val="22"/>
          <w:szCs w:val="22"/>
        </w:rPr>
        <w:t xml:space="preserve"> </w:t>
      </w:r>
      <w:r w:rsidRPr="003B7257">
        <w:rPr>
          <w:sz w:val="22"/>
          <w:szCs w:val="22"/>
        </w:rPr>
        <w:t xml:space="preserve">на осуществление деятельности на рынке ценных бумаг от </w:t>
      </w:r>
      <w:r w:rsidR="00D9022C" w:rsidRPr="003B7257">
        <w:rPr>
          <w:sz w:val="22"/>
          <w:szCs w:val="22"/>
        </w:rPr>
        <w:t>10.06.2025г.</w:t>
      </w:r>
      <w:r w:rsidRPr="003B7257">
        <w:rPr>
          <w:sz w:val="22"/>
          <w:szCs w:val="22"/>
        </w:rPr>
        <w:t xml:space="preserve">, в лице </w:t>
      </w:r>
      <w:r w:rsidR="003B7257" w:rsidRPr="003B7257">
        <w:rPr>
          <w:sz w:val="22"/>
          <w:szCs w:val="22"/>
        </w:rPr>
        <w:t>___________________________</w:t>
      </w:r>
      <w:r w:rsidRPr="003B7257">
        <w:rPr>
          <w:sz w:val="22"/>
          <w:szCs w:val="22"/>
        </w:rPr>
        <w:t xml:space="preserve">, действующего на основании </w:t>
      </w:r>
      <w:r w:rsidR="00D9022C">
        <w:rPr>
          <w:sz w:val="22"/>
          <w:szCs w:val="22"/>
        </w:rPr>
        <w:t>Устава</w:t>
      </w:r>
      <w:r w:rsidRPr="00DA065E">
        <w:rPr>
          <w:sz w:val="22"/>
          <w:szCs w:val="22"/>
        </w:rPr>
        <w:t xml:space="preserve">, именуемом в дальнейшем «Брокер», с одной стороны, и Клиентом, обратившимся к Брокеру за получением услуг брокерского обслуживания (далее – Клиент). </w:t>
      </w:r>
    </w:p>
    <w:p w14:paraId="6CE91C6A" w14:textId="77777777" w:rsidR="006A1F2A" w:rsidRPr="00C47547" w:rsidRDefault="008B6CA2" w:rsidP="0053400D">
      <w:pPr>
        <w:pStyle w:val="Default"/>
        <w:ind w:firstLine="709"/>
        <w:jc w:val="both"/>
        <w:rPr>
          <w:rFonts w:eastAsia="Times New Roman"/>
          <w:sz w:val="22"/>
          <w:szCs w:val="22"/>
          <w:lang w:eastAsia="ru-RU"/>
        </w:rPr>
      </w:pPr>
      <w:r w:rsidRPr="0053400D">
        <w:rPr>
          <w:sz w:val="22"/>
          <w:szCs w:val="22"/>
        </w:rPr>
        <w:t>Настоящий Договор является договором присоединения, заключенным в рамках статьи 389 Гражданского кодекса Республики Казахстан и считается заключенным с даты подачи Клиентом Заявления о присоединении</w:t>
      </w:r>
      <w:r w:rsidR="002F0EC8" w:rsidRPr="0053400D">
        <w:rPr>
          <w:sz w:val="22"/>
          <w:szCs w:val="22"/>
        </w:rPr>
        <w:t xml:space="preserve">, являющегося Приложением № </w:t>
      </w:r>
      <w:proofErr w:type="gramStart"/>
      <w:r w:rsidR="002F0EC8" w:rsidRPr="0053400D">
        <w:rPr>
          <w:sz w:val="22"/>
          <w:szCs w:val="22"/>
        </w:rPr>
        <w:t>1  к</w:t>
      </w:r>
      <w:proofErr w:type="gramEnd"/>
      <w:r w:rsidR="002F0EC8" w:rsidRPr="0053400D">
        <w:rPr>
          <w:sz w:val="22"/>
          <w:szCs w:val="22"/>
        </w:rPr>
        <w:t xml:space="preserve"> настоящему Договору и его неотъемлемой частью</w:t>
      </w:r>
      <w:r w:rsidR="00C47547">
        <w:rPr>
          <w:sz w:val="22"/>
          <w:szCs w:val="22"/>
        </w:rPr>
        <w:t xml:space="preserve"> </w:t>
      </w:r>
      <w:r w:rsidR="002F0EC8" w:rsidRPr="0053400D">
        <w:rPr>
          <w:sz w:val="22"/>
          <w:szCs w:val="22"/>
        </w:rPr>
        <w:t>(далее</w:t>
      </w:r>
      <w:r w:rsidR="00C47547">
        <w:rPr>
          <w:sz w:val="22"/>
          <w:szCs w:val="22"/>
        </w:rPr>
        <w:t xml:space="preserve"> </w:t>
      </w:r>
      <w:r w:rsidR="008825F3">
        <w:rPr>
          <w:sz w:val="22"/>
          <w:szCs w:val="22"/>
        </w:rPr>
        <w:t>–</w:t>
      </w:r>
      <w:r w:rsidR="002F0EC8" w:rsidRPr="0053400D">
        <w:rPr>
          <w:sz w:val="22"/>
          <w:szCs w:val="22"/>
        </w:rPr>
        <w:t xml:space="preserve"> Заявление</w:t>
      </w:r>
      <w:r w:rsidR="008825F3">
        <w:rPr>
          <w:sz w:val="22"/>
          <w:szCs w:val="22"/>
        </w:rPr>
        <w:t xml:space="preserve"> о присоединении</w:t>
      </w:r>
      <w:r w:rsidR="002F0EC8" w:rsidRPr="0053400D">
        <w:rPr>
          <w:sz w:val="22"/>
          <w:szCs w:val="22"/>
        </w:rPr>
        <w:t xml:space="preserve">), содержащее  прямое указание о присоединении к Договору </w:t>
      </w:r>
      <w:r w:rsidRPr="0053400D">
        <w:rPr>
          <w:sz w:val="22"/>
          <w:szCs w:val="22"/>
        </w:rPr>
        <w:t xml:space="preserve"> и </w:t>
      </w:r>
      <w:r w:rsidR="002F0EC8" w:rsidRPr="0053400D">
        <w:rPr>
          <w:sz w:val="22"/>
          <w:szCs w:val="22"/>
        </w:rPr>
        <w:t xml:space="preserve"> последу</w:t>
      </w:r>
      <w:r w:rsidR="002F0EC8" w:rsidRPr="00C47547">
        <w:rPr>
          <w:sz w:val="22"/>
          <w:szCs w:val="22"/>
        </w:rPr>
        <w:t xml:space="preserve">ющем акцептованием </w:t>
      </w:r>
      <w:r w:rsidRPr="00C47547">
        <w:rPr>
          <w:sz w:val="22"/>
          <w:szCs w:val="22"/>
        </w:rPr>
        <w:t>Брокером</w:t>
      </w:r>
      <w:r w:rsidR="002F0EC8" w:rsidRPr="00C47547">
        <w:rPr>
          <w:sz w:val="22"/>
          <w:szCs w:val="22"/>
        </w:rPr>
        <w:t xml:space="preserve"> такого Заявления</w:t>
      </w:r>
      <w:r w:rsidRPr="00C47547">
        <w:rPr>
          <w:sz w:val="22"/>
          <w:szCs w:val="22"/>
        </w:rPr>
        <w:t xml:space="preserve">. </w:t>
      </w:r>
      <w:r w:rsidR="006A1F2A" w:rsidRPr="00C47547">
        <w:rPr>
          <w:rFonts w:eastAsia="Times New Roman"/>
          <w:sz w:val="22"/>
          <w:szCs w:val="22"/>
          <w:lang w:eastAsia="ru-RU"/>
        </w:rPr>
        <w:t xml:space="preserve">Акцепт Заявления </w:t>
      </w:r>
      <w:r w:rsidR="008825F3" w:rsidRPr="008825F3">
        <w:rPr>
          <w:rFonts w:eastAsia="Times New Roman"/>
          <w:sz w:val="22"/>
          <w:szCs w:val="22"/>
          <w:lang w:eastAsia="ru-RU"/>
        </w:rPr>
        <w:t xml:space="preserve">о присоединении </w:t>
      </w:r>
      <w:r w:rsidR="006A1F2A" w:rsidRPr="00C47547">
        <w:rPr>
          <w:rFonts w:eastAsia="Times New Roman"/>
          <w:sz w:val="22"/>
          <w:szCs w:val="22"/>
          <w:lang w:eastAsia="ru-RU"/>
        </w:rPr>
        <w:t xml:space="preserve">совершается Брокером при условии получения необходимых документов и при отсутствии у Брокера оснований для отказа Клиенту в предоставлении услуги в соответствии с </w:t>
      </w:r>
      <w:r w:rsidR="0053400D" w:rsidRPr="00C47547">
        <w:rPr>
          <w:rFonts w:eastAsia="Times New Roman"/>
          <w:sz w:val="22"/>
          <w:szCs w:val="22"/>
          <w:lang w:eastAsia="ru-RU"/>
        </w:rPr>
        <w:t xml:space="preserve">внутренними </w:t>
      </w:r>
      <w:r w:rsidR="00C47547">
        <w:rPr>
          <w:rFonts w:eastAsia="Times New Roman"/>
          <w:sz w:val="22"/>
          <w:szCs w:val="22"/>
          <w:lang w:eastAsia="ru-RU"/>
        </w:rPr>
        <w:t>документами</w:t>
      </w:r>
      <w:r w:rsidR="00C47547" w:rsidRPr="00C47547">
        <w:rPr>
          <w:rFonts w:eastAsia="Times New Roman"/>
          <w:sz w:val="22"/>
          <w:szCs w:val="22"/>
          <w:lang w:eastAsia="ru-RU"/>
        </w:rPr>
        <w:t xml:space="preserve"> Брокера и законодательством</w:t>
      </w:r>
      <w:r w:rsidR="006A1F2A" w:rsidRPr="00C47547">
        <w:rPr>
          <w:rFonts w:eastAsia="Times New Roman"/>
          <w:sz w:val="22"/>
          <w:szCs w:val="22"/>
          <w:lang w:eastAsia="ru-RU"/>
        </w:rPr>
        <w:t xml:space="preserve"> Р</w:t>
      </w:r>
      <w:r w:rsidR="0053400D" w:rsidRPr="00C47547">
        <w:rPr>
          <w:rFonts w:eastAsia="Times New Roman"/>
          <w:sz w:val="22"/>
          <w:szCs w:val="22"/>
          <w:lang w:eastAsia="ru-RU"/>
        </w:rPr>
        <w:t>еспублики Казахстан</w:t>
      </w:r>
      <w:r w:rsidR="006A1F2A" w:rsidRPr="00C47547">
        <w:rPr>
          <w:rFonts w:eastAsia="Times New Roman"/>
          <w:sz w:val="22"/>
          <w:szCs w:val="22"/>
          <w:lang w:eastAsia="ru-RU"/>
        </w:rPr>
        <w:t>.</w:t>
      </w:r>
      <w:r w:rsidR="006A1F2A" w:rsidRPr="00C47547" w:rsidDel="006A1F2A">
        <w:rPr>
          <w:rStyle w:val="a3"/>
          <w:color w:val="auto"/>
          <w:sz w:val="22"/>
          <w:szCs w:val="22"/>
        </w:rPr>
        <w:t xml:space="preserve"> </w:t>
      </w:r>
      <w:r w:rsidR="006A1F2A" w:rsidRPr="00C47547">
        <w:rPr>
          <w:rFonts w:eastAsia="Times New Roman"/>
          <w:sz w:val="22"/>
          <w:szCs w:val="22"/>
          <w:lang w:eastAsia="ru-RU"/>
        </w:rPr>
        <w:t>Акцепт на соответствующем Заявлении</w:t>
      </w:r>
      <w:r w:rsidR="008825F3" w:rsidRPr="008825F3">
        <w:t xml:space="preserve"> </w:t>
      </w:r>
      <w:r w:rsidR="008825F3" w:rsidRPr="008825F3">
        <w:rPr>
          <w:rFonts w:eastAsia="Times New Roman"/>
          <w:sz w:val="22"/>
          <w:szCs w:val="22"/>
          <w:lang w:eastAsia="ru-RU"/>
        </w:rPr>
        <w:t>о присоединении</w:t>
      </w:r>
      <w:r w:rsidR="006A1F2A" w:rsidRPr="00C47547">
        <w:rPr>
          <w:rFonts w:eastAsia="Times New Roman"/>
          <w:sz w:val="22"/>
          <w:szCs w:val="22"/>
          <w:lang w:eastAsia="ru-RU"/>
        </w:rPr>
        <w:t>, а равно заключение Договора, осуществляется</w:t>
      </w:r>
      <w:r w:rsidR="0053400D" w:rsidRPr="00C47547">
        <w:rPr>
          <w:rFonts w:eastAsia="Times New Roman"/>
          <w:sz w:val="22"/>
          <w:szCs w:val="22"/>
          <w:lang w:eastAsia="ru-RU"/>
        </w:rPr>
        <w:t xml:space="preserve"> </w:t>
      </w:r>
      <w:r w:rsidR="006A1F2A" w:rsidRPr="00C47547">
        <w:rPr>
          <w:rFonts w:eastAsia="Times New Roman"/>
          <w:sz w:val="22"/>
          <w:szCs w:val="22"/>
          <w:lang w:eastAsia="ru-RU"/>
        </w:rPr>
        <w:t>путем совершения соответствующей надписи, подписания уполномоченным лицом</w:t>
      </w:r>
      <w:r w:rsidR="0053400D" w:rsidRPr="00C47547">
        <w:rPr>
          <w:rFonts w:eastAsia="Times New Roman"/>
          <w:sz w:val="22"/>
          <w:szCs w:val="22"/>
          <w:lang w:eastAsia="ru-RU"/>
        </w:rPr>
        <w:t xml:space="preserve"> </w:t>
      </w:r>
      <w:r w:rsidR="006A1F2A" w:rsidRPr="00C47547">
        <w:rPr>
          <w:rFonts w:eastAsia="Times New Roman"/>
          <w:sz w:val="22"/>
          <w:szCs w:val="22"/>
          <w:lang w:eastAsia="ru-RU"/>
        </w:rPr>
        <w:t>Брокера.</w:t>
      </w:r>
    </w:p>
    <w:p w14:paraId="45F3EEB7" w14:textId="77777777" w:rsidR="002F0EC8" w:rsidRPr="002F0EC8" w:rsidRDefault="008B6CA2" w:rsidP="0053400D">
      <w:pPr>
        <w:pStyle w:val="Default"/>
        <w:tabs>
          <w:tab w:val="left" w:pos="2268"/>
        </w:tabs>
        <w:ind w:firstLine="709"/>
        <w:jc w:val="both"/>
        <w:rPr>
          <w:rFonts w:eastAsia="Times New Roman"/>
          <w:sz w:val="22"/>
          <w:szCs w:val="22"/>
          <w:lang w:eastAsia="ru-RU"/>
        </w:rPr>
      </w:pPr>
      <w:r w:rsidRPr="00DA065E">
        <w:rPr>
          <w:sz w:val="22"/>
          <w:szCs w:val="22"/>
        </w:rPr>
        <w:t>Подпись Клиента в Заявлении</w:t>
      </w:r>
      <w:r w:rsidR="0039112B" w:rsidRPr="0039112B">
        <w:t xml:space="preserve"> </w:t>
      </w:r>
      <w:r w:rsidR="0039112B" w:rsidRPr="0039112B">
        <w:rPr>
          <w:sz w:val="22"/>
          <w:szCs w:val="22"/>
        </w:rPr>
        <w:t>о присоединении</w:t>
      </w:r>
      <w:r w:rsidRPr="00DA065E">
        <w:rPr>
          <w:sz w:val="22"/>
          <w:szCs w:val="22"/>
        </w:rPr>
        <w:t xml:space="preserve"> свидетельствует о том, что Клиент прочитал, понял и принял</w:t>
      </w:r>
      <w:r w:rsidR="00A14626" w:rsidRPr="00DA065E">
        <w:rPr>
          <w:sz w:val="22"/>
          <w:szCs w:val="22"/>
        </w:rPr>
        <w:t xml:space="preserve"> все установленные </w:t>
      </w:r>
      <w:r w:rsidRPr="00DA065E">
        <w:rPr>
          <w:sz w:val="22"/>
          <w:szCs w:val="22"/>
        </w:rPr>
        <w:t>Договор</w:t>
      </w:r>
      <w:r w:rsidR="00A14626" w:rsidRPr="00DA065E">
        <w:rPr>
          <w:sz w:val="22"/>
          <w:szCs w:val="22"/>
        </w:rPr>
        <w:t>ом</w:t>
      </w:r>
      <w:r w:rsidRPr="00DA065E">
        <w:rPr>
          <w:sz w:val="22"/>
          <w:szCs w:val="22"/>
        </w:rPr>
        <w:t xml:space="preserve"> </w:t>
      </w:r>
      <w:r w:rsidR="008A7DEF">
        <w:rPr>
          <w:sz w:val="22"/>
          <w:szCs w:val="22"/>
        </w:rPr>
        <w:t xml:space="preserve">и </w:t>
      </w:r>
      <w:r w:rsidRPr="00DA065E">
        <w:rPr>
          <w:sz w:val="22"/>
          <w:szCs w:val="22"/>
        </w:rPr>
        <w:t>внутренни</w:t>
      </w:r>
      <w:r w:rsidR="008A05F9" w:rsidRPr="00DA065E">
        <w:rPr>
          <w:sz w:val="22"/>
          <w:szCs w:val="22"/>
        </w:rPr>
        <w:t>ми</w:t>
      </w:r>
      <w:r w:rsidRPr="00DA065E">
        <w:rPr>
          <w:sz w:val="22"/>
          <w:szCs w:val="22"/>
        </w:rPr>
        <w:t xml:space="preserve"> нормативны</w:t>
      </w:r>
      <w:r w:rsidR="008A05F9" w:rsidRPr="00DA065E">
        <w:rPr>
          <w:sz w:val="22"/>
          <w:szCs w:val="22"/>
        </w:rPr>
        <w:t xml:space="preserve">ми </w:t>
      </w:r>
      <w:r w:rsidRPr="00DA065E">
        <w:rPr>
          <w:sz w:val="22"/>
          <w:szCs w:val="22"/>
        </w:rPr>
        <w:t>документ</w:t>
      </w:r>
      <w:r w:rsidR="008A05F9" w:rsidRPr="00DA065E">
        <w:rPr>
          <w:sz w:val="22"/>
          <w:szCs w:val="22"/>
        </w:rPr>
        <w:t>ами</w:t>
      </w:r>
      <w:r w:rsidRPr="00DA065E">
        <w:rPr>
          <w:sz w:val="22"/>
          <w:szCs w:val="22"/>
        </w:rPr>
        <w:t xml:space="preserve"> Брокера, регламентирующи</w:t>
      </w:r>
      <w:r w:rsidR="008A05F9" w:rsidRPr="00DA065E">
        <w:rPr>
          <w:sz w:val="22"/>
          <w:szCs w:val="22"/>
        </w:rPr>
        <w:t>ми</w:t>
      </w:r>
      <w:r w:rsidRPr="00DA065E">
        <w:rPr>
          <w:sz w:val="22"/>
          <w:szCs w:val="22"/>
        </w:rPr>
        <w:t xml:space="preserve"> порядок оказания услуг по настоящему Договору</w:t>
      </w:r>
      <w:r w:rsidR="008A05F9" w:rsidRPr="00DA065E">
        <w:rPr>
          <w:sz w:val="22"/>
          <w:szCs w:val="22"/>
        </w:rPr>
        <w:t xml:space="preserve"> условия</w:t>
      </w:r>
      <w:r w:rsidRPr="00DA065E">
        <w:rPr>
          <w:sz w:val="22"/>
          <w:szCs w:val="22"/>
        </w:rPr>
        <w:t xml:space="preserve">. </w:t>
      </w:r>
      <w:r w:rsidR="002F0EC8" w:rsidRPr="00DA065E">
        <w:rPr>
          <w:rFonts w:eastAsia="Times New Roman"/>
          <w:sz w:val="22"/>
          <w:szCs w:val="22"/>
          <w:lang w:eastAsia="ru-RU"/>
        </w:rPr>
        <w:t xml:space="preserve">    </w:t>
      </w:r>
    </w:p>
    <w:p w14:paraId="3A19C503" w14:textId="77777777" w:rsidR="00BA34F5" w:rsidRPr="00DA065E" w:rsidRDefault="008944CC" w:rsidP="0039112B">
      <w:pPr>
        <w:spacing w:after="0" w:line="240" w:lineRule="auto"/>
        <w:jc w:val="both"/>
      </w:pPr>
      <w:r w:rsidRPr="00DA065E">
        <w:rPr>
          <w:rFonts w:ascii="Times New Roman" w:eastAsia="Times New Roman" w:hAnsi="Times New Roman" w:cs="Times New Roman"/>
          <w:lang w:eastAsia="ru-RU"/>
        </w:rPr>
        <w:t xml:space="preserve">    </w:t>
      </w:r>
    </w:p>
    <w:p w14:paraId="09A7D876" w14:textId="77777777" w:rsidR="008B6CA2" w:rsidRPr="00DA065E" w:rsidRDefault="008B6CA2" w:rsidP="00E84AE6">
      <w:pPr>
        <w:pStyle w:val="Default"/>
        <w:ind w:firstLine="709"/>
        <w:jc w:val="both"/>
        <w:rPr>
          <w:sz w:val="22"/>
          <w:szCs w:val="22"/>
        </w:rPr>
      </w:pPr>
      <w:r w:rsidRPr="00DA065E">
        <w:rPr>
          <w:sz w:val="22"/>
          <w:szCs w:val="22"/>
        </w:rPr>
        <w:t xml:space="preserve">На основании изложенного, Стороны заключили Договор на нижеследующих условиях: </w:t>
      </w:r>
    </w:p>
    <w:p w14:paraId="0727EE94" w14:textId="77777777" w:rsidR="00E84AE6" w:rsidRPr="00DA065E" w:rsidRDefault="00E84AE6" w:rsidP="008E48E7">
      <w:pPr>
        <w:pStyle w:val="Default"/>
        <w:jc w:val="center"/>
        <w:rPr>
          <w:b/>
          <w:bCs/>
          <w:sz w:val="22"/>
          <w:szCs w:val="22"/>
        </w:rPr>
      </w:pPr>
    </w:p>
    <w:p w14:paraId="21F850BA" w14:textId="77777777" w:rsidR="008B6CA2" w:rsidRPr="00DA065E" w:rsidRDefault="008B6CA2" w:rsidP="008E48E7">
      <w:pPr>
        <w:pStyle w:val="Default"/>
        <w:jc w:val="center"/>
        <w:rPr>
          <w:sz w:val="22"/>
          <w:szCs w:val="22"/>
        </w:rPr>
      </w:pPr>
      <w:r w:rsidRPr="00DA065E">
        <w:rPr>
          <w:b/>
          <w:bCs/>
          <w:sz w:val="22"/>
          <w:szCs w:val="22"/>
        </w:rPr>
        <w:t>ОСНОВНЫЕ ТЕРМИНЫ И ОПРЕДЕЛЕНИЯ</w:t>
      </w:r>
    </w:p>
    <w:p w14:paraId="4E3DA272" w14:textId="77777777" w:rsidR="008B6CA2" w:rsidRPr="00DA065E" w:rsidRDefault="008B6CA2" w:rsidP="00DE46E3">
      <w:pPr>
        <w:pStyle w:val="Default"/>
        <w:jc w:val="both"/>
        <w:rPr>
          <w:sz w:val="22"/>
          <w:szCs w:val="22"/>
        </w:rPr>
      </w:pPr>
      <w:r w:rsidRPr="00DA065E">
        <w:rPr>
          <w:sz w:val="22"/>
          <w:szCs w:val="22"/>
        </w:rPr>
        <w:t xml:space="preserve">1) Для целей настоящего Договора используются следующие термины и определения: </w:t>
      </w:r>
    </w:p>
    <w:p w14:paraId="2D8DD611" w14:textId="77777777" w:rsidR="00A20C11" w:rsidRPr="00DA065E" w:rsidRDefault="00A20C11" w:rsidP="00A20C11">
      <w:pPr>
        <w:pStyle w:val="Default"/>
        <w:ind w:firstLine="567"/>
        <w:jc w:val="both"/>
        <w:rPr>
          <w:b/>
          <w:bCs/>
          <w:sz w:val="22"/>
          <w:szCs w:val="22"/>
          <w:highlight w:val="yellow"/>
        </w:rPr>
      </w:pPr>
      <w:r w:rsidRPr="00DA065E">
        <w:rPr>
          <w:b/>
          <w:bCs/>
          <w:sz w:val="22"/>
          <w:szCs w:val="22"/>
        </w:rPr>
        <w:t xml:space="preserve">Активы Клиента – </w:t>
      </w:r>
      <w:r w:rsidRPr="009160F7">
        <w:rPr>
          <w:bCs/>
          <w:sz w:val="22"/>
          <w:szCs w:val="22"/>
        </w:rPr>
        <w:t>ценные бумаги и (или) деньги, иные финансовые инструменты, принадлежащие Клиенту и учтенные в системе внутреннего учета Брокера</w:t>
      </w:r>
      <w:r w:rsidRPr="00DA065E">
        <w:rPr>
          <w:b/>
          <w:bCs/>
          <w:sz w:val="22"/>
          <w:szCs w:val="22"/>
        </w:rPr>
        <w:t>;</w:t>
      </w:r>
    </w:p>
    <w:p w14:paraId="355A1E2C" w14:textId="77777777" w:rsidR="008B6CA2" w:rsidRPr="00DA065E" w:rsidRDefault="008B6CA2" w:rsidP="00927278">
      <w:pPr>
        <w:pStyle w:val="Default"/>
        <w:ind w:firstLine="567"/>
        <w:jc w:val="both"/>
        <w:rPr>
          <w:sz w:val="22"/>
          <w:szCs w:val="22"/>
        </w:rPr>
      </w:pPr>
      <w:r w:rsidRPr="00DA065E">
        <w:rPr>
          <w:b/>
          <w:bCs/>
          <w:sz w:val="22"/>
          <w:szCs w:val="22"/>
        </w:rPr>
        <w:t xml:space="preserve">Брокер – </w:t>
      </w:r>
      <w:r w:rsidR="00114A89" w:rsidRPr="00DA065E">
        <w:rPr>
          <w:sz w:val="22"/>
          <w:szCs w:val="22"/>
        </w:rPr>
        <w:t>Акционерное общество «</w:t>
      </w:r>
      <w:proofErr w:type="spellStart"/>
      <w:r w:rsidR="00281D41" w:rsidRPr="00281D41">
        <w:rPr>
          <w:sz w:val="22"/>
          <w:szCs w:val="22"/>
        </w:rPr>
        <w:t>Amaranth</w:t>
      </w:r>
      <w:proofErr w:type="spellEnd"/>
      <w:r w:rsidR="00281D41" w:rsidRPr="00281D41">
        <w:rPr>
          <w:sz w:val="22"/>
          <w:szCs w:val="22"/>
        </w:rPr>
        <w:t xml:space="preserve"> </w:t>
      </w:r>
      <w:proofErr w:type="spellStart"/>
      <w:r w:rsidR="00281D41" w:rsidRPr="00281D41">
        <w:rPr>
          <w:sz w:val="22"/>
          <w:szCs w:val="22"/>
        </w:rPr>
        <w:t>Capital</w:t>
      </w:r>
      <w:proofErr w:type="spellEnd"/>
      <w:r w:rsidR="00281D41" w:rsidRPr="00281D41">
        <w:rPr>
          <w:sz w:val="22"/>
          <w:szCs w:val="22"/>
        </w:rPr>
        <w:t>»</w:t>
      </w:r>
      <w:r w:rsidRPr="00C47547">
        <w:rPr>
          <w:sz w:val="22"/>
          <w:szCs w:val="22"/>
        </w:rPr>
        <w:t>;</w:t>
      </w:r>
      <w:r w:rsidRPr="00DA065E">
        <w:rPr>
          <w:sz w:val="22"/>
          <w:szCs w:val="22"/>
        </w:rPr>
        <w:t xml:space="preserve"> </w:t>
      </w:r>
    </w:p>
    <w:p w14:paraId="5D444936" w14:textId="77777777" w:rsidR="008B6CA2" w:rsidRPr="00DA065E" w:rsidRDefault="000E5192" w:rsidP="00927278">
      <w:pPr>
        <w:pStyle w:val="Default"/>
        <w:ind w:firstLine="567"/>
        <w:jc w:val="both"/>
        <w:rPr>
          <w:sz w:val="22"/>
          <w:szCs w:val="22"/>
        </w:rPr>
      </w:pPr>
      <w:bookmarkStart w:id="3" w:name="OLE_LINK92"/>
      <w:r w:rsidRPr="00DA065E">
        <w:rPr>
          <w:b/>
          <w:bCs/>
          <w:sz w:val="22"/>
          <w:szCs w:val="22"/>
        </w:rPr>
        <w:t>В</w:t>
      </w:r>
      <w:r w:rsidR="008B6CA2" w:rsidRPr="00DA065E">
        <w:rPr>
          <w:b/>
          <w:bCs/>
          <w:sz w:val="22"/>
          <w:szCs w:val="22"/>
        </w:rPr>
        <w:t xml:space="preserve">нутренние документы Брокера </w:t>
      </w:r>
      <w:bookmarkEnd w:id="3"/>
      <w:r w:rsidR="008B6CA2" w:rsidRPr="00DA065E">
        <w:rPr>
          <w:sz w:val="22"/>
          <w:szCs w:val="22"/>
        </w:rPr>
        <w:t>– Регламент по осуществлению брокерской и дилерской деятельности</w:t>
      </w:r>
      <w:r w:rsidR="00FF7C96" w:rsidRPr="00DA065E">
        <w:rPr>
          <w:sz w:val="22"/>
          <w:szCs w:val="22"/>
        </w:rPr>
        <w:t xml:space="preserve"> на рынке ценных бумаг</w:t>
      </w:r>
      <w:r w:rsidR="008B6CA2" w:rsidRPr="00DA065E">
        <w:rPr>
          <w:sz w:val="22"/>
          <w:szCs w:val="22"/>
        </w:rPr>
        <w:t xml:space="preserve"> и иные документы Брокера, регулирующие условия и порядок осуществления деятельности Брокера на рынке ценных бумаг, порядок взаимодействия его органов, структурных подразделений, работников</w:t>
      </w:r>
      <w:r w:rsidR="006A1F2A" w:rsidRPr="00DA065E">
        <w:rPr>
          <w:sz w:val="22"/>
          <w:szCs w:val="22"/>
        </w:rPr>
        <w:t xml:space="preserve">, публикуемые на официальном Интернет-ресурсе </w:t>
      </w:r>
      <w:r w:rsidR="00D9022C" w:rsidRPr="00D9022C">
        <w:rPr>
          <w:rFonts w:ascii="Arial" w:hAnsi="Arial" w:cs="Arial"/>
          <w:color w:val="1A1A1A"/>
          <w:sz w:val="22"/>
          <w:szCs w:val="22"/>
        </w:rPr>
        <w:br/>
      </w:r>
      <w:hyperlink r:id="rId6" w:tgtFrame="_blank" w:history="1">
        <w:r w:rsidR="00D9022C" w:rsidRPr="00D9022C">
          <w:rPr>
            <w:sz w:val="22"/>
            <w:szCs w:val="22"/>
          </w:rPr>
          <w:t>https://amaranthcapital.kz</w:t>
        </w:r>
      </w:hyperlink>
      <w:r w:rsidR="008B6CA2" w:rsidRPr="00D9022C">
        <w:rPr>
          <w:sz w:val="22"/>
          <w:szCs w:val="22"/>
        </w:rPr>
        <w:t>;</w:t>
      </w:r>
      <w:r w:rsidR="008B6CA2" w:rsidRPr="00DA065E">
        <w:rPr>
          <w:sz w:val="22"/>
          <w:szCs w:val="22"/>
        </w:rPr>
        <w:t xml:space="preserve"> </w:t>
      </w:r>
    </w:p>
    <w:p w14:paraId="1FB9848C" w14:textId="77777777" w:rsidR="008B6CA2" w:rsidRPr="00DA065E" w:rsidRDefault="008944CC" w:rsidP="00927278">
      <w:pPr>
        <w:pStyle w:val="Default"/>
        <w:ind w:firstLine="567"/>
        <w:jc w:val="both"/>
        <w:rPr>
          <w:sz w:val="22"/>
          <w:szCs w:val="22"/>
        </w:rPr>
      </w:pPr>
      <w:r w:rsidRPr="00DA065E">
        <w:rPr>
          <w:b/>
          <w:bCs/>
          <w:sz w:val="22"/>
          <w:szCs w:val="22"/>
        </w:rPr>
        <w:t>З</w:t>
      </w:r>
      <w:r w:rsidR="008B6CA2" w:rsidRPr="00DA065E">
        <w:rPr>
          <w:b/>
          <w:bCs/>
          <w:sz w:val="22"/>
          <w:szCs w:val="22"/>
        </w:rPr>
        <w:t xml:space="preserve">аказ/Клиентский заказ </w:t>
      </w:r>
      <w:r w:rsidR="008B6CA2" w:rsidRPr="00DA065E">
        <w:rPr>
          <w:sz w:val="22"/>
          <w:szCs w:val="22"/>
        </w:rPr>
        <w:t xml:space="preserve">– поручение Клиента, составленное по форме, установленной </w:t>
      </w:r>
      <w:r w:rsidRPr="00DA065E">
        <w:rPr>
          <w:sz w:val="22"/>
          <w:szCs w:val="22"/>
        </w:rPr>
        <w:t xml:space="preserve"> в Приложении   № 2  к </w:t>
      </w:r>
      <w:r w:rsidR="008B6CA2" w:rsidRPr="00DA065E">
        <w:rPr>
          <w:sz w:val="22"/>
          <w:szCs w:val="22"/>
        </w:rPr>
        <w:t>настоящ</w:t>
      </w:r>
      <w:r w:rsidRPr="00DA065E">
        <w:rPr>
          <w:sz w:val="22"/>
          <w:szCs w:val="22"/>
        </w:rPr>
        <w:t>е</w:t>
      </w:r>
      <w:r w:rsidR="008B6CA2" w:rsidRPr="00DA065E">
        <w:rPr>
          <w:sz w:val="22"/>
          <w:szCs w:val="22"/>
        </w:rPr>
        <w:t>м</w:t>
      </w:r>
      <w:r w:rsidRPr="00DA065E">
        <w:rPr>
          <w:sz w:val="22"/>
          <w:szCs w:val="22"/>
        </w:rPr>
        <w:t>у</w:t>
      </w:r>
      <w:r w:rsidR="008B6CA2" w:rsidRPr="00DA065E">
        <w:rPr>
          <w:sz w:val="22"/>
          <w:szCs w:val="22"/>
        </w:rPr>
        <w:t xml:space="preserve"> Договор</w:t>
      </w:r>
      <w:r w:rsidRPr="00DA065E">
        <w:rPr>
          <w:sz w:val="22"/>
          <w:szCs w:val="22"/>
        </w:rPr>
        <w:t>у</w:t>
      </w:r>
      <w:r w:rsidR="008B6CA2" w:rsidRPr="00DA065E">
        <w:rPr>
          <w:sz w:val="22"/>
          <w:szCs w:val="22"/>
        </w:rPr>
        <w:t xml:space="preserve">, </w:t>
      </w:r>
      <w:r w:rsidRPr="00DA065E">
        <w:rPr>
          <w:rFonts w:eastAsia="Times New Roman"/>
          <w:sz w:val="22"/>
          <w:szCs w:val="22"/>
          <w:lang w:eastAsia="ru-RU"/>
        </w:rPr>
        <w:t>оформленн</w:t>
      </w:r>
      <w:r w:rsidR="000961ED" w:rsidRPr="00DA065E">
        <w:rPr>
          <w:rFonts w:eastAsia="Times New Roman"/>
          <w:sz w:val="22"/>
          <w:szCs w:val="22"/>
          <w:lang w:eastAsia="ru-RU"/>
        </w:rPr>
        <w:t>ое</w:t>
      </w:r>
      <w:r w:rsidRPr="00DA065E">
        <w:rPr>
          <w:rFonts w:eastAsia="Times New Roman"/>
          <w:sz w:val="22"/>
          <w:szCs w:val="22"/>
          <w:lang w:eastAsia="ru-RU"/>
        </w:rPr>
        <w:t xml:space="preserve"> в соответствии с внутренними документами</w:t>
      </w:r>
      <w:r w:rsidRPr="00DA065E">
        <w:rPr>
          <w:sz w:val="22"/>
          <w:szCs w:val="22"/>
        </w:rPr>
        <w:t xml:space="preserve"> </w:t>
      </w:r>
      <w:r w:rsidRPr="008944CC">
        <w:rPr>
          <w:rFonts w:eastAsia="Times New Roman"/>
          <w:sz w:val="22"/>
          <w:szCs w:val="22"/>
          <w:lang w:eastAsia="ru-RU"/>
        </w:rPr>
        <w:t>Брокера и законодательством Республики Казахс</w:t>
      </w:r>
      <w:r w:rsidRPr="00DA065E">
        <w:rPr>
          <w:rFonts w:eastAsia="Times New Roman"/>
          <w:sz w:val="22"/>
          <w:szCs w:val="22"/>
          <w:lang w:eastAsia="ru-RU"/>
        </w:rPr>
        <w:t xml:space="preserve">тан, </w:t>
      </w:r>
      <w:r w:rsidR="008B6CA2" w:rsidRPr="00DA065E">
        <w:rPr>
          <w:sz w:val="22"/>
          <w:szCs w:val="22"/>
        </w:rPr>
        <w:t>представляемое Клиентом Брокеру и содержащее</w:t>
      </w:r>
      <w:r w:rsidRPr="00DA065E">
        <w:rPr>
          <w:sz w:val="22"/>
          <w:szCs w:val="22"/>
        </w:rPr>
        <w:t xml:space="preserve"> поручение (</w:t>
      </w:r>
      <w:r w:rsidR="008B6CA2" w:rsidRPr="00DA065E">
        <w:rPr>
          <w:sz w:val="22"/>
          <w:szCs w:val="22"/>
        </w:rPr>
        <w:t>указание</w:t>
      </w:r>
      <w:r w:rsidRPr="00DA065E">
        <w:rPr>
          <w:sz w:val="22"/>
          <w:szCs w:val="22"/>
        </w:rPr>
        <w:t>)</w:t>
      </w:r>
      <w:r w:rsidR="008B6CA2" w:rsidRPr="00DA065E">
        <w:rPr>
          <w:sz w:val="22"/>
          <w:szCs w:val="22"/>
        </w:rPr>
        <w:t xml:space="preserve"> </w:t>
      </w:r>
      <w:r w:rsidR="000961ED" w:rsidRPr="00DA065E">
        <w:rPr>
          <w:sz w:val="22"/>
          <w:szCs w:val="22"/>
        </w:rPr>
        <w:t>совершить</w:t>
      </w:r>
      <w:r w:rsidR="008B6CA2" w:rsidRPr="00DA065E">
        <w:rPr>
          <w:sz w:val="22"/>
          <w:szCs w:val="22"/>
        </w:rPr>
        <w:t xml:space="preserve"> </w:t>
      </w:r>
      <w:r w:rsidR="00852688" w:rsidRPr="00DA065E">
        <w:rPr>
          <w:sz w:val="22"/>
          <w:szCs w:val="22"/>
        </w:rPr>
        <w:t>сделк</w:t>
      </w:r>
      <w:r w:rsidR="000961ED" w:rsidRPr="00DA065E">
        <w:rPr>
          <w:sz w:val="22"/>
          <w:szCs w:val="22"/>
        </w:rPr>
        <w:t>у(-</w:t>
      </w:r>
      <w:r w:rsidR="00852688" w:rsidRPr="00DA065E">
        <w:rPr>
          <w:sz w:val="22"/>
          <w:szCs w:val="22"/>
        </w:rPr>
        <w:t>и</w:t>
      </w:r>
      <w:r w:rsidR="000961ED" w:rsidRPr="00DA065E">
        <w:rPr>
          <w:sz w:val="22"/>
          <w:szCs w:val="22"/>
        </w:rPr>
        <w:t>)</w:t>
      </w:r>
      <w:r w:rsidR="00852688" w:rsidRPr="00DA065E">
        <w:rPr>
          <w:sz w:val="22"/>
          <w:szCs w:val="22"/>
        </w:rPr>
        <w:t xml:space="preserve"> по покупке или продаже безналичной иностранной валюты</w:t>
      </w:r>
      <w:r w:rsidR="007B7CBF" w:rsidRPr="00DA065E">
        <w:rPr>
          <w:rStyle w:val="s0"/>
          <w:sz w:val="22"/>
          <w:szCs w:val="22"/>
        </w:rPr>
        <w:t xml:space="preserve">(в том числе сделки, относящиеся к операциям валютного свопа, </w:t>
      </w:r>
      <w:proofErr w:type="spellStart"/>
      <w:r w:rsidR="007B7CBF" w:rsidRPr="00DA065E">
        <w:rPr>
          <w:rStyle w:val="s0"/>
          <w:sz w:val="22"/>
          <w:szCs w:val="22"/>
        </w:rPr>
        <w:t>спотовые</w:t>
      </w:r>
      <w:proofErr w:type="spellEnd"/>
      <w:r w:rsidR="007B7CBF" w:rsidRPr="00DA065E">
        <w:rPr>
          <w:rStyle w:val="s0"/>
          <w:sz w:val="22"/>
          <w:szCs w:val="22"/>
        </w:rPr>
        <w:t xml:space="preserve"> сделки)</w:t>
      </w:r>
      <w:r w:rsidR="0059719C" w:rsidRPr="00336EE4">
        <w:rPr>
          <w:sz w:val="22"/>
          <w:szCs w:val="22"/>
        </w:rPr>
        <w:t>,</w:t>
      </w:r>
      <w:r w:rsidR="0059719C" w:rsidRPr="00DA065E">
        <w:rPr>
          <w:sz w:val="22"/>
          <w:szCs w:val="22"/>
        </w:rPr>
        <w:t xml:space="preserve"> сделку </w:t>
      </w:r>
      <w:r w:rsidR="008B6CA2" w:rsidRPr="00DA065E">
        <w:rPr>
          <w:sz w:val="22"/>
          <w:szCs w:val="22"/>
        </w:rPr>
        <w:t>с ценными бумагами</w:t>
      </w:r>
      <w:r w:rsidR="0059719C" w:rsidRPr="00DA065E">
        <w:rPr>
          <w:sz w:val="22"/>
          <w:szCs w:val="22"/>
        </w:rPr>
        <w:t xml:space="preserve">, </w:t>
      </w:r>
      <w:r w:rsidR="008B6CA2" w:rsidRPr="00DA065E">
        <w:rPr>
          <w:sz w:val="22"/>
          <w:szCs w:val="22"/>
        </w:rPr>
        <w:t xml:space="preserve"> или иными финансовыми инструментами за счет и в интересах Клиента</w:t>
      </w:r>
      <w:r w:rsidR="000961ED" w:rsidRPr="00DA065E">
        <w:rPr>
          <w:sz w:val="22"/>
          <w:szCs w:val="22"/>
        </w:rPr>
        <w:t xml:space="preserve">, </w:t>
      </w:r>
      <w:r w:rsidR="008B6CA2" w:rsidRPr="00DA065E">
        <w:rPr>
          <w:sz w:val="22"/>
          <w:szCs w:val="22"/>
        </w:rPr>
        <w:t xml:space="preserve"> на условиях, определенных таким поручением</w:t>
      </w:r>
      <w:r w:rsidR="000E23DF">
        <w:rPr>
          <w:sz w:val="22"/>
          <w:szCs w:val="22"/>
        </w:rPr>
        <w:t>;</w:t>
      </w:r>
      <w:r w:rsidR="008B6CA2" w:rsidRPr="00DA065E">
        <w:rPr>
          <w:sz w:val="22"/>
          <w:szCs w:val="22"/>
        </w:rPr>
        <w:t xml:space="preserve"> </w:t>
      </w:r>
    </w:p>
    <w:p w14:paraId="2B1E9FDD" w14:textId="77777777" w:rsidR="00832EAA" w:rsidRPr="00DA065E" w:rsidRDefault="00832EAA" w:rsidP="00832EAA">
      <w:pPr>
        <w:pStyle w:val="Default"/>
        <w:ind w:firstLine="567"/>
        <w:jc w:val="both"/>
        <w:rPr>
          <w:sz w:val="22"/>
          <w:szCs w:val="22"/>
        </w:rPr>
      </w:pPr>
      <w:r>
        <w:rPr>
          <w:rFonts w:eastAsia="Times New Roman"/>
          <w:b/>
          <w:lang w:eastAsia="ru-RU"/>
        </w:rPr>
        <w:t xml:space="preserve"> </w:t>
      </w:r>
      <w:r w:rsidRPr="00DA065E">
        <w:rPr>
          <w:b/>
          <w:bCs/>
          <w:sz w:val="22"/>
          <w:szCs w:val="22"/>
        </w:rPr>
        <w:t xml:space="preserve">Приказ/Клиентский приказ </w:t>
      </w:r>
      <w:r w:rsidRPr="00DA065E">
        <w:rPr>
          <w:sz w:val="22"/>
          <w:szCs w:val="22"/>
        </w:rPr>
        <w:t>– поручение Клиента, составленное по форме, установленной внутренними документами Брокера, представляемое Клиентом Брокеру и содержащее указание на осуществление определенного действия для совершения сделок</w:t>
      </w:r>
      <w:r>
        <w:rPr>
          <w:sz w:val="22"/>
          <w:szCs w:val="22"/>
        </w:rPr>
        <w:t>,</w:t>
      </w:r>
      <w:r w:rsidRPr="00DA065E">
        <w:rPr>
          <w:sz w:val="22"/>
          <w:szCs w:val="22"/>
        </w:rPr>
        <w:t xml:space="preserve"> </w:t>
      </w:r>
    </w:p>
    <w:p w14:paraId="50E7B32E" w14:textId="77777777" w:rsidR="00832EAA" w:rsidRPr="00832EAA" w:rsidRDefault="00832EAA" w:rsidP="008825F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ab/>
      </w:r>
      <w:r w:rsidRPr="00832EAA">
        <w:rPr>
          <w:rFonts w:ascii="Times New Roman" w:eastAsia="Times New Roman" w:hAnsi="Times New Roman" w:cs="Times New Roman"/>
          <w:lang w:eastAsia="ru-RU"/>
        </w:rPr>
        <w:t>Далее по тексту Договора</w:t>
      </w:r>
      <w:r>
        <w:rPr>
          <w:rFonts w:ascii="Times New Roman" w:eastAsia="Times New Roman" w:hAnsi="Times New Roman" w:cs="Times New Roman"/>
          <w:b/>
          <w:lang w:eastAsia="ru-RU"/>
        </w:rPr>
        <w:t xml:space="preserve"> </w:t>
      </w:r>
      <w:r w:rsidRPr="00832EAA">
        <w:rPr>
          <w:rFonts w:ascii="Times New Roman" w:eastAsia="Times New Roman" w:hAnsi="Times New Roman" w:cs="Times New Roman"/>
          <w:b/>
          <w:lang w:eastAsia="ru-RU"/>
        </w:rPr>
        <w:t>Заказ/Клиентский заказ</w:t>
      </w:r>
      <w:r w:rsidRPr="00832EAA">
        <w:t xml:space="preserve"> </w:t>
      </w:r>
      <w:r w:rsidRPr="00832EAA">
        <w:rPr>
          <w:rFonts w:ascii="Times New Roman" w:hAnsi="Times New Roman" w:cs="Times New Roman"/>
        </w:rPr>
        <w:t>и/или</w:t>
      </w:r>
      <w:r>
        <w:t xml:space="preserve"> </w:t>
      </w:r>
      <w:r w:rsidRPr="00832EAA">
        <w:rPr>
          <w:rFonts w:ascii="Times New Roman" w:eastAsia="Times New Roman" w:hAnsi="Times New Roman" w:cs="Times New Roman"/>
          <w:b/>
          <w:lang w:eastAsia="ru-RU"/>
        </w:rPr>
        <w:t>Приказ/Клиентский приказ</w:t>
      </w:r>
      <w:r>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также соответствуют словам Заказ(-ы)/Приказ(-ы)/Клиентский(-е) заказ(-ы)/Клиентский(-е) заказ(-ы).</w:t>
      </w:r>
    </w:p>
    <w:p w14:paraId="63D1DA01" w14:textId="77777777" w:rsidR="005D3F11" w:rsidRPr="005D3F11" w:rsidRDefault="000E23DF" w:rsidP="008825F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00832EAA">
        <w:rPr>
          <w:rFonts w:ascii="Times New Roman" w:eastAsia="Times New Roman" w:hAnsi="Times New Roman" w:cs="Times New Roman"/>
          <w:b/>
          <w:lang w:eastAsia="ru-RU"/>
        </w:rPr>
        <w:tab/>
      </w:r>
      <w:r w:rsidR="005D3F11" w:rsidRPr="008825F3">
        <w:rPr>
          <w:rFonts w:ascii="Times New Roman" w:eastAsia="Times New Roman" w:hAnsi="Times New Roman" w:cs="Times New Roman"/>
          <w:b/>
          <w:lang w:eastAsia="ru-RU"/>
        </w:rPr>
        <w:t>Заявление о присоединении</w:t>
      </w:r>
      <w:r w:rsidR="005D3F11" w:rsidRPr="005D3F11">
        <w:rPr>
          <w:rFonts w:ascii="Times New Roman" w:eastAsia="Times New Roman" w:hAnsi="Times New Roman" w:cs="Times New Roman"/>
          <w:lang w:eastAsia="ru-RU"/>
        </w:rPr>
        <w:t xml:space="preserve"> - заявление, подписываемое Клиентом и являющееся согласием</w:t>
      </w:r>
      <w:r w:rsidR="005D3F11" w:rsidRPr="00DA065E">
        <w:rPr>
          <w:rFonts w:ascii="Times New Roman" w:eastAsia="Times New Roman" w:hAnsi="Times New Roman" w:cs="Times New Roman"/>
          <w:lang w:eastAsia="ru-RU"/>
        </w:rPr>
        <w:t xml:space="preserve"> </w:t>
      </w:r>
      <w:r w:rsidR="005D3F11" w:rsidRPr="005D3F11">
        <w:rPr>
          <w:rFonts w:ascii="Times New Roman" w:eastAsia="Times New Roman" w:hAnsi="Times New Roman" w:cs="Times New Roman"/>
          <w:lang w:eastAsia="ru-RU"/>
        </w:rPr>
        <w:t xml:space="preserve">Клиента на присоединение к </w:t>
      </w:r>
      <w:r w:rsidR="001F103F">
        <w:rPr>
          <w:rFonts w:ascii="Times New Roman" w:eastAsia="Times New Roman" w:hAnsi="Times New Roman" w:cs="Times New Roman"/>
          <w:lang w:eastAsia="ru-RU"/>
        </w:rPr>
        <w:t>Договору</w:t>
      </w:r>
      <w:r w:rsidR="001F103F" w:rsidRPr="001F103F">
        <w:rPr>
          <w:rFonts w:ascii="Times New Roman" w:eastAsia="Times New Roman" w:hAnsi="Times New Roman" w:cs="Times New Roman"/>
          <w:lang w:eastAsia="ru-RU"/>
        </w:rPr>
        <w:t xml:space="preserve"> об оказании услуг по брокерскому обслуживанию</w:t>
      </w:r>
      <w:r w:rsidR="001F103F" w:rsidRPr="001F103F" w:rsidDel="001F103F">
        <w:rPr>
          <w:rFonts w:ascii="Times New Roman" w:eastAsia="Times New Roman" w:hAnsi="Times New Roman" w:cs="Times New Roman"/>
          <w:lang w:eastAsia="ru-RU"/>
        </w:rPr>
        <w:t xml:space="preserve"> </w:t>
      </w:r>
      <w:r w:rsidR="005D3F11" w:rsidRPr="005D3F11">
        <w:rPr>
          <w:rFonts w:ascii="Times New Roman" w:eastAsia="Times New Roman" w:hAnsi="Times New Roman" w:cs="Times New Roman"/>
          <w:lang w:eastAsia="ru-RU"/>
        </w:rPr>
        <w:t>и безусловным принятием</w:t>
      </w:r>
      <w:r w:rsidR="005D3F11" w:rsidRPr="00DA065E">
        <w:rPr>
          <w:rFonts w:ascii="Times New Roman" w:eastAsia="Times New Roman" w:hAnsi="Times New Roman" w:cs="Times New Roman"/>
          <w:lang w:eastAsia="ru-RU"/>
        </w:rPr>
        <w:t xml:space="preserve"> </w:t>
      </w:r>
      <w:r w:rsidR="005D3F11" w:rsidRPr="005D3F11">
        <w:rPr>
          <w:rFonts w:ascii="Times New Roman" w:eastAsia="Times New Roman" w:hAnsi="Times New Roman" w:cs="Times New Roman"/>
          <w:lang w:eastAsia="ru-RU"/>
        </w:rPr>
        <w:t>всех его условий</w:t>
      </w:r>
      <w:r>
        <w:rPr>
          <w:rFonts w:ascii="Times New Roman" w:eastAsia="Times New Roman" w:hAnsi="Times New Roman" w:cs="Times New Roman"/>
          <w:lang w:eastAsia="ru-RU"/>
        </w:rPr>
        <w:t>;</w:t>
      </w:r>
    </w:p>
    <w:p w14:paraId="04A54098" w14:textId="77777777" w:rsidR="00181E11" w:rsidRPr="00D85AB9" w:rsidRDefault="00370492" w:rsidP="00BD617E">
      <w:pPr>
        <w:spacing w:after="0" w:line="240" w:lineRule="auto"/>
        <w:jc w:val="both"/>
        <w:rPr>
          <w:rFonts w:ascii="Times New Roman" w:hAnsi="Times New Roman" w:cs="Times New Roman"/>
        </w:rPr>
      </w:pPr>
      <w:r w:rsidRPr="00D85AB9">
        <w:rPr>
          <w:rFonts w:ascii="Times New Roman" w:hAnsi="Times New Roman" w:cs="Times New Roman"/>
          <w:b/>
          <w:bCs/>
        </w:rPr>
        <w:t xml:space="preserve">           </w:t>
      </w:r>
      <w:r w:rsidR="008B6CA2" w:rsidRPr="00D85AB9">
        <w:rPr>
          <w:rFonts w:ascii="Times New Roman" w:hAnsi="Times New Roman" w:cs="Times New Roman"/>
          <w:b/>
          <w:bCs/>
        </w:rPr>
        <w:t xml:space="preserve">Законодательство </w:t>
      </w:r>
      <w:r w:rsidR="008B6CA2" w:rsidRPr="00D85AB9">
        <w:rPr>
          <w:rFonts w:ascii="Times New Roman" w:hAnsi="Times New Roman" w:cs="Times New Roman"/>
        </w:rPr>
        <w:t>– законодательство</w:t>
      </w:r>
      <w:r w:rsidR="00832EAA">
        <w:rPr>
          <w:rFonts w:ascii="Times New Roman" w:hAnsi="Times New Roman" w:cs="Times New Roman"/>
        </w:rPr>
        <w:t xml:space="preserve"> Республики Казахстан</w:t>
      </w:r>
      <w:r w:rsidR="008B6CA2" w:rsidRPr="00D85AB9">
        <w:rPr>
          <w:rFonts w:ascii="Times New Roman" w:hAnsi="Times New Roman" w:cs="Times New Roman"/>
        </w:rPr>
        <w:t xml:space="preserve">, </w:t>
      </w:r>
      <w:r w:rsidR="00832EAA">
        <w:rPr>
          <w:rFonts w:ascii="Times New Roman" w:hAnsi="Times New Roman" w:cs="Times New Roman"/>
        </w:rPr>
        <w:t xml:space="preserve">в том числе </w:t>
      </w:r>
      <w:r w:rsidR="008B6CA2" w:rsidRPr="00D85AB9">
        <w:rPr>
          <w:rFonts w:ascii="Times New Roman" w:hAnsi="Times New Roman" w:cs="Times New Roman"/>
        </w:rPr>
        <w:t>регулирующее деятельность на рынке ценных бумаг и иное законодательство Республики Казахстан</w:t>
      </w:r>
      <w:r w:rsidR="00181E11" w:rsidRPr="00D85AB9">
        <w:rPr>
          <w:rFonts w:ascii="Times New Roman" w:hAnsi="Times New Roman" w:cs="Times New Roman"/>
        </w:rPr>
        <w:t>;</w:t>
      </w:r>
    </w:p>
    <w:p w14:paraId="52ABADBB" w14:textId="77777777" w:rsidR="00BD617E" w:rsidRPr="00BD617E" w:rsidRDefault="008845A7" w:rsidP="00BD617E">
      <w:pPr>
        <w:spacing w:after="0" w:line="240" w:lineRule="auto"/>
        <w:jc w:val="both"/>
        <w:rPr>
          <w:rFonts w:ascii="Times New Roman" w:eastAsia="Times New Roman" w:hAnsi="Times New Roman" w:cs="Times New Roman"/>
          <w:lang w:eastAsia="ru-RU"/>
        </w:rPr>
      </w:pPr>
      <w:r w:rsidRPr="00DA065E">
        <w:rPr>
          <w:rFonts w:ascii="Times New Roman" w:eastAsia="Times New Roman" w:hAnsi="Times New Roman" w:cs="Times New Roman"/>
          <w:b/>
          <w:lang w:eastAsia="ru-RU"/>
        </w:rPr>
        <w:t xml:space="preserve">       </w:t>
      </w:r>
      <w:r w:rsidR="00E87556">
        <w:rPr>
          <w:rFonts w:ascii="Times New Roman" w:eastAsia="Times New Roman" w:hAnsi="Times New Roman" w:cs="Times New Roman"/>
          <w:b/>
          <w:lang w:eastAsia="ru-RU"/>
        </w:rPr>
        <w:t xml:space="preserve">  </w:t>
      </w:r>
      <w:r w:rsidRPr="00DA065E">
        <w:rPr>
          <w:rFonts w:ascii="Times New Roman" w:eastAsia="Times New Roman" w:hAnsi="Times New Roman" w:cs="Times New Roman"/>
          <w:b/>
          <w:lang w:eastAsia="ru-RU"/>
        </w:rPr>
        <w:t xml:space="preserve"> </w:t>
      </w:r>
      <w:r w:rsidR="00BD617E" w:rsidRPr="00DA065E">
        <w:rPr>
          <w:rFonts w:ascii="Times New Roman" w:eastAsia="Times New Roman" w:hAnsi="Times New Roman" w:cs="Times New Roman"/>
          <w:b/>
          <w:lang w:eastAsia="ru-RU"/>
        </w:rPr>
        <w:t>Обменная операция</w:t>
      </w:r>
      <w:r w:rsidR="00BD617E" w:rsidRPr="00BD617E">
        <w:rPr>
          <w:rFonts w:ascii="Times New Roman" w:eastAsia="Times New Roman" w:hAnsi="Times New Roman" w:cs="Times New Roman"/>
          <w:lang w:eastAsia="ru-RU"/>
        </w:rPr>
        <w:t xml:space="preserve"> – операция с безналичной иностранной валютой по покупке, продаже</w:t>
      </w:r>
      <w:r w:rsidR="00BD617E" w:rsidRPr="00DA065E">
        <w:rPr>
          <w:rFonts w:ascii="Times New Roman" w:eastAsia="Times New Roman" w:hAnsi="Times New Roman" w:cs="Times New Roman"/>
          <w:lang w:eastAsia="ru-RU"/>
        </w:rPr>
        <w:t xml:space="preserve"> </w:t>
      </w:r>
      <w:r w:rsidR="00BD617E" w:rsidRPr="00BD617E">
        <w:rPr>
          <w:rFonts w:ascii="Times New Roman" w:eastAsia="Times New Roman" w:hAnsi="Times New Roman" w:cs="Times New Roman"/>
          <w:lang w:eastAsia="ru-RU"/>
        </w:rPr>
        <w:t>(обмену/конвертации) безналичной иностранной валюты, совершаемая Брокером (в том</w:t>
      </w:r>
      <w:r w:rsidR="00BD617E" w:rsidRPr="00DA065E">
        <w:rPr>
          <w:rFonts w:ascii="Times New Roman" w:eastAsia="Times New Roman" w:hAnsi="Times New Roman" w:cs="Times New Roman"/>
          <w:lang w:eastAsia="ru-RU"/>
        </w:rPr>
        <w:t xml:space="preserve"> </w:t>
      </w:r>
      <w:r w:rsidR="00BD617E" w:rsidRPr="00BD617E">
        <w:rPr>
          <w:rFonts w:ascii="Times New Roman" w:eastAsia="Times New Roman" w:hAnsi="Times New Roman" w:cs="Times New Roman"/>
          <w:lang w:eastAsia="ru-RU"/>
        </w:rPr>
        <w:t>числе сделки, относящиеся к операциям валютного свопа согласно внутренним документам</w:t>
      </w:r>
      <w:r w:rsidR="00BD617E" w:rsidRPr="00DA065E">
        <w:rPr>
          <w:rFonts w:ascii="Times New Roman" w:eastAsia="Times New Roman" w:hAnsi="Times New Roman" w:cs="Times New Roman"/>
          <w:lang w:eastAsia="ru-RU"/>
        </w:rPr>
        <w:t xml:space="preserve"> </w:t>
      </w:r>
      <w:r w:rsidR="00BD617E" w:rsidRPr="00BD617E">
        <w:rPr>
          <w:rFonts w:ascii="Times New Roman" w:eastAsia="Times New Roman" w:hAnsi="Times New Roman" w:cs="Times New Roman"/>
          <w:lang w:eastAsia="ru-RU"/>
        </w:rPr>
        <w:t xml:space="preserve">Фондовой </w:t>
      </w:r>
      <w:r w:rsidR="00BD617E" w:rsidRPr="00BD617E">
        <w:rPr>
          <w:rFonts w:ascii="Times New Roman" w:eastAsia="Times New Roman" w:hAnsi="Times New Roman" w:cs="Times New Roman"/>
          <w:lang w:eastAsia="ru-RU"/>
        </w:rPr>
        <w:lastRenderedPageBreak/>
        <w:t>биржи) или операции по обмену национальной валюты на иностранную валюту</w:t>
      </w:r>
      <w:r w:rsidR="00BD617E" w:rsidRPr="00DA065E">
        <w:rPr>
          <w:rFonts w:ascii="Times New Roman" w:eastAsia="Times New Roman" w:hAnsi="Times New Roman" w:cs="Times New Roman"/>
          <w:lang w:eastAsia="ru-RU"/>
        </w:rPr>
        <w:t xml:space="preserve"> </w:t>
      </w:r>
      <w:r w:rsidR="00BD617E" w:rsidRPr="00BD617E">
        <w:rPr>
          <w:rFonts w:ascii="Times New Roman" w:eastAsia="Times New Roman" w:hAnsi="Times New Roman" w:cs="Times New Roman"/>
          <w:lang w:eastAsia="ru-RU"/>
        </w:rPr>
        <w:t>и по обмену иностранной валюты на национальную валюту (конвертация) по поручению и</w:t>
      </w:r>
      <w:r w:rsidR="00BD617E" w:rsidRPr="00DA065E">
        <w:rPr>
          <w:rFonts w:ascii="Times New Roman" w:eastAsia="Times New Roman" w:hAnsi="Times New Roman" w:cs="Times New Roman"/>
          <w:lang w:eastAsia="ru-RU"/>
        </w:rPr>
        <w:t xml:space="preserve"> </w:t>
      </w:r>
      <w:r w:rsidR="00BD617E" w:rsidRPr="00BD617E">
        <w:rPr>
          <w:rFonts w:ascii="Times New Roman" w:eastAsia="Times New Roman" w:hAnsi="Times New Roman" w:cs="Times New Roman"/>
          <w:lang w:eastAsia="ru-RU"/>
        </w:rPr>
        <w:t>за счет активов Клиента и (или) за счет активов Брокера и (или) за счет активов,</w:t>
      </w:r>
      <w:r w:rsidR="00BD617E" w:rsidRPr="00DA065E">
        <w:rPr>
          <w:rFonts w:ascii="Times New Roman" w:eastAsia="Times New Roman" w:hAnsi="Times New Roman" w:cs="Times New Roman"/>
          <w:lang w:eastAsia="ru-RU"/>
        </w:rPr>
        <w:t xml:space="preserve"> </w:t>
      </w:r>
      <w:r w:rsidR="00BD617E" w:rsidRPr="00BD617E">
        <w:rPr>
          <w:rFonts w:ascii="Times New Roman" w:eastAsia="Times New Roman" w:hAnsi="Times New Roman" w:cs="Times New Roman"/>
          <w:lang w:eastAsia="ru-RU"/>
        </w:rPr>
        <w:t>находящихся в управлении</w:t>
      </w:r>
      <w:r w:rsidR="00370492">
        <w:rPr>
          <w:rFonts w:ascii="Times New Roman" w:eastAsia="Times New Roman" w:hAnsi="Times New Roman" w:cs="Times New Roman"/>
          <w:lang w:eastAsia="ru-RU"/>
        </w:rPr>
        <w:t>;</w:t>
      </w:r>
    </w:p>
    <w:p w14:paraId="1F34C6B6" w14:textId="77777777" w:rsidR="008B6CA2" w:rsidRPr="00DA065E" w:rsidRDefault="008B6CA2" w:rsidP="00927278">
      <w:pPr>
        <w:pStyle w:val="Default"/>
        <w:ind w:firstLine="567"/>
        <w:jc w:val="both"/>
        <w:rPr>
          <w:sz w:val="22"/>
          <w:szCs w:val="22"/>
        </w:rPr>
      </w:pPr>
      <w:r w:rsidRPr="00DA065E">
        <w:rPr>
          <w:b/>
          <w:bCs/>
          <w:sz w:val="22"/>
          <w:szCs w:val="22"/>
        </w:rPr>
        <w:t xml:space="preserve">Операции РЕПО </w:t>
      </w:r>
      <w:r w:rsidRPr="00DA065E">
        <w:rPr>
          <w:sz w:val="22"/>
          <w:szCs w:val="22"/>
        </w:rPr>
        <w:t>– совокупность двух одновременно заключаемых, различающихся по срокам исполнения и противоположных по направлению друг другу сделок с ценными бумагами одного выпуска, являющимися предметом операции «</w:t>
      </w:r>
      <w:proofErr w:type="spellStart"/>
      <w:r w:rsidRPr="00DA065E">
        <w:rPr>
          <w:sz w:val="22"/>
          <w:szCs w:val="22"/>
        </w:rPr>
        <w:t>репо</w:t>
      </w:r>
      <w:proofErr w:type="spellEnd"/>
      <w:r w:rsidRPr="00DA065E">
        <w:rPr>
          <w:sz w:val="22"/>
          <w:szCs w:val="22"/>
        </w:rPr>
        <w:t>», сторонами которых являются два одних и тех же лица (участники операции «</w:t>
      </w:r>
      <w:proofErr w:type="spellStart"/>
      <w:r w:rsidRPr="00DA065E">
        <w:rPr>
          <w:sz w:val="22"/>
          <w:szCs w:val="22"/>
        </w:rPr>
        <w:t>репо</w:t>
      </w:r>
      <w:proofErr w:type="spellEnd"/>
      <w:r w:rsidRPr="00DA065E">
        <w:rPr>
          <w:sz w:val="22"/>
          <w:szCs w:val="22"/>
        </w:rPr>
        <w:t>»)</w:t>
      </w:r>
      <w:r w:rsidR="00370492">
        <w:rPr>
          <w:sz w:val="22"/>
          <w:szCs w:val="22"/>
        </w:rPr>
        <w:t>;</w:t>
      </w:r>
      <w:r w:rsidRPr="00DA065E">
        <w:rPr>
          <w:sz w:val="22"/>
          <w:szCs w:val="22"/>
        </w:rPr>
        <w:t xml:space="preserve"> </w:t>
      </w:r>
    </w:p>
    <w:p w14:paraId="46B7FD8C" w14:textId="77777777" w:rsidR="008B6CA2" w:rsidRPr="00DA065E" w:rsidRDefault="008B6CA2" w:rsidP="00927278">
      <w:pPr>
        <w:pStyle w:val="Default"/>
        <w:ind w:firstLine="567"/>
        <w:jc w:val="both"/>
        <w:rPr>
          <w:sz w:val="22"/>
          <w:szCs w:val="22"/>
        </w:rPr>
      </w:pPr>
      <w:r w:rsidRPr="008808D4">
        <w:rPr>
          <w:b/>
          <w:bCs/>
          <w:sz w:val="22"/>
          <w:szCs w:val="22"/>
        </w:rPr>
        <w:t xml:space="preserve">Коммерческая тайна на рынке ценных бумаг </w:t>
      </w:r>
      <w:r w:rsidRPr="008808D4">
        <w:rPr>
          <w:sz w:val="22"/>
          <w:szCs w:val="22"/>
        </w:rPr>
        <w:t>–</w:t>
      </w:r>
      <w:r w:rsidR="008C6D54" w:rsidRPr="008808D4">
        <w:rPr>
          <w:sz w:val="22"/>
          <w:szCs w:val="22"/>
        </w:rPr>
        <w:t xml:space="preserve"> </w:t>
      </w:r>
      <w:r w:rsidRPr="008808D4">
        <w:rPr>
          <w:sz w:val="22"/>
          <w:szCs w:val="22"/>
        </w:rPr>
        <w:t>информация о наличии</w:t>
      </w:r>
      <w:r w:rsidR="00920BDA" w:rsidRPr="008808D4">
        <w:rPr>
          <w:sz w:val="22"/>
          <w:szCs w:val="22"/>
        </w:rPr>
        <w:t xml:space="preserve"> лицевого счета в системе учета Брокера</w:t>
      </w:r>
      <w:r w:rsidRPr="008808D4">
        <w:rPr>
          <w:sz w:val="22"/>
          <w:szCs w:val="22"/>
        </w:rPr>
        <w:t xml:space="preserve">, </w:t>
      </w:r>
      <w:r w:rsidR="00920BDA" w:rsidRPr="008808D4">
        <w:rPr>
          <w:sz w:val="22"/>
          <w:szCs w:val="22"/>
        </w:rPr>
        <w:t xml:space="preserve"> о наличии, </w:t>
      </w:r>
      <w:r w:rsidRPr="008808D4">
        <w:rPr>
          <w:sz w:val="22"/>
          <w:szCs w:val="22"/>
        </w:rPr>
        <w:t>остатках, движении и владельцах эмиссионных ценных бумаг и других финансовых инструментов на лицевых счетах в системе учета Брокера, за исключением сведений о</w:t>
      </w:r>
      <w:r w:rsidR="00920BDA" w:rsidRPr="008808D4">
        <w:rPr>
          <w:sz w:val="22"/>
          <w:szCs w:val="22"/>
        </w:rPr>
        <w:t xml:space="preserve"> крупных </w:t>
      </w:r>
      <w:r w:rsidRPr="008808D4">
        <w:rPr>
          <w:sz w:val="22"/>
          <w:szCs w:val="22"/>
        </w:rPr>
        <w:t xml:space="preserve"> акционерах эмитента и количестве принадлежащих им акций данного эмитента, об эмитенте и остатках эмиссионных ценных бумаг на лицевых счетах эмитента по учету объявленных эмиссионных ценных бумаг и по учету выкупленных эмиссионных ценных бумаг в системе учета Брокера</w:t>
      </w:r>
      <w:r w:rsidR="00370492" w:rsidRPr="008808D4">
        <w:rPr>
          <w:sz w:val="22"/>
          <w:szCs w:val="22"/>
        </w:rPr>
        <w:t>;</w:t>
      </w:r>
      <w:r w:rsidRPr="00DA065E">
        <w:rPr>
          <w:sz w:val="22"/>
          <w:szCs w:val="22"/>
        </w:rPr>
        <w:t xml:space="preserve"> </w:t>
      </w:r>
    </w:p>
    <w:p w14:paraId="1B86BE00" w14:textId="77777777" w:rsidR="008B6CA2" w:rsidRPr="00DA065E" w:rsidRDefault="008B6CA2" w:rsidP="00927278">
      <w:pPr>
        <w:pStyle w:val="Default"/>
        <w:ind w:firstLine="567"/>
        <w:jc w:val="both"/>
        <w:rPr>
          <w:sz w:val="22"/>
          <w:szCs w:val="22"/>
        </w:rPr>
      </w:pPr>
      <w:r w:rsidRPr="00DA065E">
        <w:rPr>
          <w:b/>
          <w:bCs/>
          <w:sz w:val="22"/>
          <w:szCs w:val="22"/>
        </w:rPr>
        <w:t xml:space="preserve">Конфликт интересов – </w:t>
      </w:r>
      <w:r w:rsidRPr="00DA065E">
        <w:rPr>
          <w:sz w:val="22"/>
          <w:szCs w:val="22"/>
        </w:rPr>
        <w:t>ситуация, при которой интересы Брокера и Клиента не совпадают между собой</w:t>
      </w:r>
      <w:r w:rsidR="00D21D43">
        <w:rPr>
          <w:sz w:val="22"/>
          <w:szCs w:val="22"/>
        </w:rPr>
        <w:t>;</w:t>
      </w:r>
      <w:r w:rsidRPr="00DA065E">
        <w:rPr>
          <w:sz w:val="22"/>
          <w:szCs w:val="22"/>
        </w:rPr>
        <w:t xml:space="preserve"> </w:t>
      </w:r>
    </w:p>
    <w:p w14:paraId="1B33CD2F" w14:textId="77777777" w:rsidR="008B6CA2" w:rsidRPr="00DA065E" w:rsidRDefault="008B6CA2" w:rsidP="00927278">
      <w:pPr>
        <w:pStyle w:val="Default"/>
        <w:ind w:firstLine="567"/>
        <w:jc w:val="both"/>
        <w:rPr>
          <w:sz w:val="22"/>
          <w:szCs w:val="22"/>
        </w:rPr>
      </w:pPr>
      <w:r w:rsidRPr="00B67A53">
        <w:rPr>
          <w:b/>
          <w:bCs/>
          <w:sz w:val="22"/>
          <w:szCs w:val="22"/>
        </w:rPr>
        <w:t xml:space="preserve">Лицевой счет – </w:t>
      </w:r>
      <w:r w:rsidRPr="00B67A53">
        <w:rPr>
          <w:sz w:val="22"/>
          <w:szCs w:val="22"/>
        </w:rPr>
        <w:t>уникальный лицевой счет, открываемый Клиенту, представляющий из себя совокупность записей, содержащихся в системе учета позволяющ</w:t>
      </w:r>
      <w:r w:rsidR="008A4A30" w:rsidRPr="00B67A53">
        <w:rPr>
          <w:sz w:val="22"/>
          <w:szCs w:val="22"/>
        </w:rPr>
        <w:t>ая</w:t>
      </w:r>
      <w:r w:rsidRPr="00B67A53">
        <w:rPr>
          <w:sz w:val="22"/>
          <w:szCs w:val="22"/>
        </w:rPr>
        <w:t xml:space="preserve"> однозначно идентифицировать Клиента, с целью регистрации сделок/операций</w:t>
      </w:r>
      <w:r w:rsidR="008A4A30" w:rsidRPr="00B67A53">
        <w:rPr>
          <w:sz w:val="22"/>
          <w:szCs w:val="22"/>
        </w:rPr>
        <w:t xml:space="preserve"> </w:t>
      </w:r>
      <w:r w:rsidRPr="00B67A53">
        <w:rPr>
          <w:sz w:val="22"/>
          <w:szCs w:val="22"/>
        </w:rPr>
        <w:t>Клиента;</w:t>
      </w:r>
      <w:r w:rsidRPr="00DA065E">
        <w:rPr>
          <w:sz w:val="22"/>
          <w:szCs w:val="22"/>
        </w:rPr>
        <w:t xml:space="preserve"> </w:t>
      </w:r>
    </w:p>
    <w:p w14:paraId="2D534CFB" w14:textId="77777777" w:rsidR="008B6CA2" w:rsidRPr="00DA065E" w:rsidRDefault="008B6CA2" w:rsidP="00927278">
      <w:pPr>
        <w:pStyle w:val="Default"/>
        <w:ind w:firstLine="567"/>
        <w:jc w:val="both"/>
        <w:rPr>
          <w:sz w:val="22"/>
          <w:szCs w:val="22"/>
        </w:rPr>
      </w:pPr>
      <w:r w:rsidRPr="00DA065E">
        <w:rPr>
          <w:b/>
          <w:bCs/>
          <w:sz w:val="22"/>
          <w:szCs w:val="22"/>
        </w:rPr>
        <w:t xml:space="preserve">Уполномоченный орган </w:t>
      </w:r>
      <w:r w:rsidRPr="00DA065E">
        <w:rPr>
          <w:sz w:val="22"/>
          <w:szCs w:val="22"/>
        </w:rPr>
        <w:t>– государственный орган, осуществляющий контроль и надзор за финансовым рынком и финансовыми организациями</w:t>
      </w:r>
      <w:r w:rsidR="00D21D43">
        <w:rPr>
          <w:sz w:val="22"/>
          <w:szCs w:val="22"/>
        </w:rPr>
        <w:t>;</w:t>
      </w:r>
      <w:r w:rsidRPr="00DA065E">
        <w:rPr>
          <w:sz w:val="22"/>
          <w:szCs w:val="22"/>
        </w:rPr>
        <w:t xml:space="preserve"> </w:t>
      </w:r>
    </w:p>
    <w:p w14:paraId="6FBD08E8" w14:textId="77777777" w:rsidR="0089682C" w:rsidRPr="00B12FB8" w:rsidRDefault="005D3F11" w:rsidP="0089682C">
      <w:pPr>
        <w:pStyle w:val="Default"/>
        <w:ind w:firstLine="567"/>
        <w:jc w:val="both"/>
        <w:rPr>
          <w:sz w:val="22"/>
          <w:szCs w:val="22"/>
        </w:rPr>
      </w:pPr>
      <w:r w:rsidRPr="00DA065E">
        <w:rPr>
          <w:b/>
          <w:bCs/>
          <w:sz w:val="22"/>
          <w:szCs w:val="22"/>
        </w:rPr>
        <w:t xml:space="preserve">Центральный </w:t>
      </w:r>
      <w:r w:rsidR="00DD13B4">
        <w:rPr>
          <w:b/>
          <w:bCs/>
          <w:sz w:val="22"/>
          <w:szCs w:val="22"/>
        </w:rPr>
        <w:t>д</w:t>
      </w:r>
      <w:r w:rsidR="008B6CA2" w:rsidRPr="00DA065E">
        <w:rPr>
          <w:b/>
          <w:bCs/>
          <w:sz w:val="22"/>
          <w:szCs w:val="22"/>
        </w:rPr>
        <w:t xml:space="preserve">епозитарий </w:t>
      </w:r>
      <w:r w:rsidR="008B6CA2" w:rsidRPr="00DA065E">
        <w:rPr>
          <w:sz w:val="22"/>
          <w:szCs w:val="22"/>
        </w:rPr>
        <w:t xml:space="preserve">– специализированная организация, основной функцией которой является осуществление </w:t>
      </w:r>
      <w:r w:rsidR="008B6CA2" w:rsidRPr="00B12FB8">
        <w:rPr>
          <w:sz w:val="22"/>
          <w:szCs w:val="22"/>
        </w:rPr>
        <w:t>деятельности по оказанию услуг номинального держания ценных бумаг для Брокера и других номинальных держателей, и осуществлению расчетов по сделкам с ценными бумагами и иными финансовыми инструментами, заключенным на рынке ценных бумаг</w:t>
      </w:r>
      <w:r w:rsidR="00D21D43" w:rsidRPr="00B12FB8">
        <w:rPr>
          <w:sz w:val="22"/>
          <w:szCs w:val="22"/>
        </w:rPr>
        <w:t>;</w:t>
      </w:r>
    </w:p>
    <w:p w14:paraId="420B9050" w14:textId="77777777" w:rsidR="00485679" w:rsidRPr="00B12FB8" w:rsidRDefault="004752B0" w:rsidP="004752B0">
      <w:pPr>
        <w:tabs>
          <w:tab w:val="left" w:pos="851"/>
          <w:tab w:val="left" w:pos="993"/>
        </w:tabs>
        <w:spacing w:after="0" w:line="240" w:lineRule="auto"/>
        <w:jc w:val="both"/>
        <w:rPr>
          <w:rFonts w:ascii="Times New Roman" w:hAnsi="Times New Roman" w:cs="Times New Roman"/>
        </w:rPr>
      </w:pPr>
      <w:r w:rsidRPr="00B12FB8">
        <w:rPr>
          <w:b/>
        </w:rPr>
        <w:t xml:space="preserve">           </w:t>
      </w:r>
      <w:r w:rsidR="00485679" w:rsidRPr="00B12FB8">
        <w:rPr>
          <w:rFonts w:ascii="Times New Roman" w:hAnsi="Times New Roman" w:cs="Times New Roman"/>
          <w:b/>
        </w:rPr>
        <w:t>Финансовый инструмент</w:t>
      </w:r>
      <w:r w:rsidR="00485679" w:rsidRPr="00B12FB8">
        <w:rPr>
          <w:rFonts w:ascii="Times New Roman" w:hAnsi="Times New Roman" w:cs="Times New Roman"/>
        </w:rPr>
        <w:t xml:space="preserve"> – </w:t>
      </w:r>
      <w:r w:rsidR="00B12FB8" w:rsidRPr="00B12FB8">
        <w:rPr>
          <w:rFonts w:ascii="Times New Roman" w:hAnsi="Times New Roman" w:cs="Times New Roman"/>
        </w:rPr>
        <w:t>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у другого</w:t>
      </w:r>
      <w:r w:rsidR="00485679" w:rsidRPr="00B12FB8">
        <w:rPr>
          <w:rFonts w:ascii="Times New Roman" w:hAnsi="Times New Roman" w:cs="Times New Roman"/>
        </w:rPr>
        <w:t xml:space="preserve">; </w:t>
      </w:r>
    </w:p>
    <w:p w14:paraId="50AC136B" w14:textId="77777777" w:rsidR="008B6CA2" w:rsidRPr="00DA065E" w:rsidRDefault="00DA065E" w:rsidP="00927278">
      <w:pPr>
        <w:pStyle w:val="Default"/>
        <w:ind w:firstLine="567"/>
        <w:jc w:val="both"/>
        <w:rPr>
          <w:sz w:val="22"/>
          <w:szCs w:val="22"/>
        </w:rPr>
      </w:pPr>
      <w:r w:rsidRPr="00B12FB8">
        <w:rPr>
          <w:b/>
          <w:bCs/>
          <w:sz w:val="22"/>
          <w:szCs w:val="22"/>
        </w:rPr>
        <w:t>Фондовая б</w:t>
      </w:r>
      <w:r w:rsidR="008B6CA2" w:rsidRPr="00B12FB8">
        <w:rPr>
          <w:b/>
          <w:bCs/>
          <w:sz w:val="22"/>
          <w:szCs w:val="22"/>
        </w:rPr>
        <w:t xml:space="preserve">иржа </w:t>
      </w:r>
      <w:r w:rsidR="008B6CA2" w:rsidRPr="00B12FB8">
        <w:rPr>
          <w:sz w:val="22"/>
          <w:szCs w:val="22"/>
        </w:rPr>
        <w:t>– организатор торгов, осуществляющий</w:t>
      </w:r>
      <w:r w:rsidR="008B6CA2" w:rsidRPr="00DA065E">
        <w:rPr>
          <w:sz w:val="22"/>
          <w:szCs w:val="22"/>
        </w:rPr>
        <w:t xml:space="preserve"> организационное и техническое обеспечение торгов, осуществляемых согласно </w:t>
      </w:r>
      <w:proofErr w:type="gramStart"/>
      <w:r w:rsidR="008B6CA2" w:rsidRPr="00DA065E">
        <w:rPr>
          <w:sz w:val="22"/>
          <w:szCs w:val="22"/>
        </w:rPr>
        <w:t>правил</w:t>
      </w:r>
      <w:r w:rsidR="004752B0">
        <w:rPr>
          <w:sz w:val="22"/>
          <w:szCs w:val="22"/>
        </w:rPr>
        <w:t>ам</w:t>
      </w:r>
      <w:r w:rsidR="008B6CA2" w:rsidRPr="00DA065E">
        <w:rPr>
          <w:sz w:val="22"/>
          <w:szCs w:val="22"/>
        </w:rPr>
        <w:t xml:space="preserve"> биржи путем их непосредственного проведения</w:t>
      </w:r>
      <w:proofErr w:type="gramEnd"/>
      <w:r w:rsidR="008B6CA2" w:rsidRPr="00DA065E">
        <w:rPr>
          <w:sz w:val="22"/>
          <w:szCs w:val="22"/>
        </w:rPr>
        <w:t xml:space="preserve"> с использованием торговых систем</w:t>
      </w:r>
      <w:r w:rsidR="00D21D43">
        <w:rPr>
          <w:sz w:val="22"/>
          <w:szCs w:val="22"/>
        </w:rPr>
        <w:t>;</w:t>
      </w:r>
      <w:r w:rsidR="008B6CA2" w:rsidRPr="00DA065E">
        <w:rPr>
          <w:sz w:val="22"/>
          <w:szCs w:val="22"/>
        </w:rPr>
        <w:t xml:space="preserve"> </w:t>
      </w:r>
    </w:p>
    <w:p w14:paraId="7471DF36" w14:textId="77777777" w:rsidR="008B6CA2" w:rsidRDefault="008B6CA2" w:rsidP="00927278">
      <w:pPr>
        <w:pStyle w:val="Default"/>
        <w:ind w:firstLine="567"/>
        <w:jc w:val="both"/>
        <w:rPr>
          <w:sz w:val="22"/>
          <w:szCs w:val="22"/>
        </w:rPr>
      </w:pPr>
      <w:r w:rsidRPr="00DA065E">
        <w:rPr>
          <w:b/>
          <w:bCs/>
          <w:sz w:val="22"/>
          <w:szCs w:val="22"/>
        </w:rPr>
        <w:t xml:space="preserve">Правила </w:t>
      </w:r>
      <w:proofErr w:type="gramStart"/>
      <w:r w:rsidR="00DA065E" w:rsidRPr="00DA065E">
        <w:rPr>
          <w:b/>
          <w:bCs/>
          <w:sz w:val="22"/>
          <w:szCs w:val="22"/>
        </w:rPr>
        <w:t xml:space="preserve">фондовой  </w:t>
      </w:r>
      <w:r w:rsidRPr="00DA065E">
        <w:rPr>
          <w:b/>
          <w:bCs/>
          <w:sz w:val="22"/>
          <w:szCs w:val="22"/>
        </w:rPr>
        <w:t>биржи</w:t>
      </w:r>
      <w:proofErr w:type="gramEnd"/>
      <w:r w:rsidRPr="00DA065E">
        <w:rPr>
          <w:b/>
          <w:bCs/>
          <w:sz w:val="22"/>
          <w:szCs w:val="22"/>
        </w:rPr>
        <w:t xml:space="preserve"> </w:t>
      </w:r>
      <w:r w:rsidRPr="00DA065E">
        <w:rPr>
          <w:sz w:val="22"/>
          <w:szCs w:val="22"/>
        </w:rPr>
        <w:t>– внутренние документы биржи, регламентирующие условия и порядок осуществления деятельности биржи и ее членов на торговых площадках биржи и порядок их взаимодействия</w:t>
      </w:r>
      <w:r w:rsidR="00D21D43">
        <w:rPr>
          <w:sz w:val="22"/>
          <w:szCs w:val="22"/>
        </w:rPr>
        <w:t>;</w:t>
      </w:r>
      <w:r w:rsidRPr="00DA065E">
        <w:rPr>
          <w:sz w:val="22"/>
          <w:szCs w:val="22"/>
        </w:rPr>
        <w:t xml:space="preserve"> </w:t>
      </w:r>
    </w:p>
    <w:p w14:paraId="4F8D17AC" w14:textId="77777777" w:rsidR="0013493A" w:rsidRPr="00DA065E" w:rsidRDefault="0013493A" w:rsidP="00927278">
      <w:pPr>
        <w:pStyle w:val="Default"/>
        <w:ind w:firstLine="567"/>
        <w:jc w:val="both"/>
        <w:rPr>
          <w:sz w:val="22"/>
          <w:szCs w:val="22"/>
        </w:rPr>
      </w:pPr>
      <w:r w:rsidRPr="00E87556">
        <w:rPr>
          <w:b/>
          <w:sz w:val="22"/>
          <w:szCs w:val="22"/>
        </w:rPr>
        <w:t>ПОД/ФТ</w:t>
      </w:r>
      <w:r>
        <w:rPr>
          <w:sz w:val="22"/>
          <w:szCs w:val="22"/>
        </w:rPr>
        <w:t xml:space="preserve"> </w:t>
      </w:r>
      <w:r w:rsidRPr="0013493A">
        <w:rPr>
          <w:sz w:val="22"/>
          <w:szCs w:val="22"/>
        </w:rPr>
        <w:t>–</w:t>
      </w:r>
      <w:r>
        <w:rPr>
          <w:sz w:val="22"/>
          <w:szCs w:val="22"/>
        </w:rPr>
        <w:t xml:space="preserve"> </w:t>
      </w:r>
      <w:r w:rsidRPr="0013493A">
        <w:rPr>
          <w:sz w:val="22"/>
          <w:szCs w:val="22"/>
        </w:rPr>
        <w:t>процедур</w:t>
      </w:r>
      <w:r w:rsidR="004752B0">
        <w:rPr>
          <w:sz w:val="22"/>
          <w:szCs w:val="22"/>
        </w:rPr>
        <w:t>а</w:t>
      </w:r>
      <w:r w:rsidRPr="0013493A">
        <w:rPr>
          <w:sz w:val="22"/>
          <w:szCs w:val="22"/>
        </w:rPr>
        <w:t xml:space="preserve"> по противодействию легализации (отмыванию) доходов, полученных преступным путем, и финансированию терроризма</w:t>
      </w:r>
      <w:r w:rsidR="009A4C82">
        <w:rPr>
          <w:sz w:val="22"/>
          <w:szCs w:val="22"/>
        </w:rPr>
        <w:t>;</w:t>
      </w:r>
    </w:p>
    <w:p w14:paraId="72D20177" w14:textId="77777777" w:rsidR="00106A69" w:rsidRDefault="00106A69" w:rsidP="00106A69">
      <w:pPr>
        <w:pStyle w:val="Default"/>
        <w:ind w:firstLine="567"/>
        <w:jc w:val="both"/>
        <w:rPr>
          <w:sz w:val="22"/>
          <w:szCs w:val="22"/>
        </w:rPr>
      </w:pPr>
      <w:r w:rsidRPr="00E87556">
        <w:rPr>
          <w:b/>
          <w:sz w:val="22"/>
          <w:szCs w:val="22"/>
        </w:rPr>
        <w:t>Регламент</w:t>
      </w:r>
      <w:r>
        <w:rPr>
          <w:sz w:val="22"/>
          <w:szCs w:val="22"/>
        </w:rPr>
        <w:t xml:space="preserve"> - </w:t>
      </w:r>
      <w:r w:rsidRPr="00106A69">
        <w:rPr>
          <w:sz w:val="22"/>
          <w:szCs w:val="22"/>
        </w:rPr>
        <w:t>Регламент осуществления брокерской и дилерской деятельности на рынке ценных бумаг АО «</w:t>
      </w:r>
      <w:proofErr w:type="spellStart"/>
      <w:r w:rsidRPr="00106A69">
        <w:rPr>
          <w:sz w:val="22"/>
          <w:szCs w:val="22"/>
        </w:rPr>
        <w:t>Amaranth</w:t>
      </w:r>
      <w:proofErr w:type="spellEnd"/>
      <w:r w:rsidRPr="00106A69">
        <w:rPr>
          <w:sz w:val="22"/>
          <w:szCs w:val="22"/>
        </w:rPr>
        <w:t xml:space="preserve"> </w:t>
      </w:r>
      <w:proofErr w:type="spellStart"/>
      <w:r w:rsidRPr="00106A69">
        <w:rPr>
          <w:sz w:val="22"/>
          <w:szCs w:val="22"/>
        </w:rPr>
        <w:t>Capital</w:t>
      </w:r>
      <w:proofErr w:type="spellEnd"/>
      <w:r w:rsidRPr="00106A69">
        <w:rPr>
          <w:sz w:val="22"/>
          <w:szCs w:val="22"/>
        </w:rPr>
        <w:t>»</w:t>
      </w:r>
      <w:r>
        <w:rPr>
          <w:sz w:val="22"/>
          <w:szCs w:val="22"/>
        </w:rPr>
        <w:t xml:space="preserve">, размещаемый на </w:t>
      </w:r>
      <w:proofErr w:type="spellStart"/>
      <w:r>
        <w:rPr>
          <w:sz w:val="22"/>
          <w:szCs w:val="22"/>
        </w:rPr>
        <w:t>интернет-ресурсе</w:t>
      </w:r>
      <w:proofErr w:type="spellEnd"/>
      <w:r>
        <w:rPr>
          <w:sz w:val="22"/>
          <w:szCs w:val="22"/>
        </w:rPr>
        <w:t xml:space="preserve"> Брокера;</w:t>
      </w:r>
    </w:p>
    <w:p w14:paraId="7D8F2637" w14:textId="77777777" w:rsidR="000E06AD" w:rsidRPr="00DA065E" w:rsidRDefault="000E06AD" w:rsidP="00927278">
      <w:pPr>
        <w:pStyle w:val="Default"/>
        <w:ind w:firstLine="567"/>
        <w:jc w:val="both"/>
        <w:rPr>
          <w:sz w:val="22"/>
          <w:szCs w:val="22"/>
        </w:rPr>
      </w:pPr>
      <w:r w:rsidRPr="00DA065E">
        <w:rPr>
          <w:sz w:val="22"/>
          <w:szCs w:val="22"/>
        </w:rPr>
        <w:t xml:space="preserve">2) Термины и определения, не предусмотренные настоящим Договором и вышеперечисленными документами, будут трактоваться исходя из норм </w:t>
      </w:r>
      <w:proofErr w:type="gramStart"/>
      <w:r w:rsidRPr="00DA065E">
        <w:rPr>
          <w:sz w:val="22"/>
          <w:szCs w:val="22"/>
        </w:rPr>
        <w:t>Законодательства</w:t>
      </w:r>
      <w:r w:rsidR="004A30A3" w:rsidRPr="00DA065E">
        <w:rPr>
          <w:sz w:val="22"/>
          <w:szCs w:val="22"/>
        </w:rPr>
        <w:t>,</w:t>
      </w:r>
      <w:r w:rsidR="004A30A3" w:rsidRPr="00DA065E">
        <w:rPr>
          <w:rFonts w:eastAsia="Times New Roman"/>
          <w:sz w:val="22"/>
          <w:szCs w:val="22"/>
          <w:lang w:eastAsia="ru-RU"/>
        </w:rPr>
        <w:t xml:space="preserve"> </w:t>
      </w:r>
      <w:r w:rsidR="00C12F58">
        <w:rPr>
          <w:rFonts w:eastAsia="Times New Roman"/>
          <w:sz w:val="22"/>
          <w:szCs w:val="22"/>
          <w:lang w:eastAsia="ru-RU"/>
        </w:rPr>
        <w:t xml:space="preserve"> документов</w:t>
      </w:r>
      <w:proofErr w:type="gramEnd"/>
      <w:r w:rsidR="00C12F58">
        <w:rPr>
          <w:rFonts w:eastAsia="Times New Roman"/>
          <w:sz w:val="22"/>
          <w:szCs w:val="22"/>
          <w:lang w:eastAsia="ru-RU"/>
        </w:rPr>
        <w:t xml:space="preserve"> Фондовой</w:t>
      </w:r>
      <w:r w:rsidR="004A30A3" w:rsidRPr="00DA065E">
        <w:rPr>
          <w:rFonts w:eastAsia="Times New Roman"/>
          <w:sz w:val="22"/>
          <w:szCs w:val="22"/>
          <w:lang w:eastAsia="ru-RU"/>
        </w:rPr>
        <w:t xml:space="preserve"> биржи</w:t>
      </w:r>
      <w:r w:rsidR="00C12F58">
        <w:rPr>
          <w:rFonts w:eastAsia="Times New Roman"/>
          <w:sz w:val="22"/>
          <w:szCs w:val="22"/>
          <w:lang w:eastAsia="ru-RU"/>
        </w:rPr>
        <w:t>, размещенных на официальном сайте Фондовой биржи</w:t>
      </w:r>
      <w:r w:rsidR="004A30A3" w:rsidRPr="00DA065E">
        <w:rPr>
          <w:rFonts w:eastAsia="Times New Roman"/>
          <w:sz w:val="22"/>
          <w:szCs w:val="22"/>
          <w:lang w:eastAsia="ru-RU"/>
        </w:rPr>
        <w:t xml:space="preserve">, </w:t>
      </w:r>
      <w:r w:rsidR="00E87556">
        <w:rPr>
          <w:rFonts w:eastAsia="Times New Roman"/>
          <w:sz w:val="22"/>
          <w:szCs w:val="22"/>
          <w:lang w:eastAsia="ru-RU"/>
        </w:rPr>
        <w:t>в</w:t>
      </w:r>
      <w:r w:rsidR="004A30A3" w:rsidRPr="00DA065E">
        <w:rPr>
          <w:rFonts w:eastAsia="Times New Roman"/>
          <w:sz w:val="22"/>
          <w:szCs w:val="22"/>
          <w:lang w:eastAsia="ru-RU"/>
        </w:rPr>
        <w:t>нутренних документов Брокера</w:t>
      </w:r>
      <w:r w:rsidRPr="00DA065E">
        <w:rPr>
          <w:sz w:val="22"/>
          <w:szCs w:val="22"/>
        </w:rPr>
        <w:t xml:space="preserve">. </w:t>
      </w:r>
    </w:p>
    <w:p w14:paraId="77BA1313" w14:textId="77777777" w:rsidR="00AC00A6" w:rsidRPr="00DA065E" w:rsidRDefault="00AC00A6" w:rsidP="00AC00A6">
      <w:pPr>
        <w:pStyle w:val="Default"/>
        <w:jc w:val="center"/>
        <w:rPr>
          <w:b/>
          <w:bCs/>
          <w:sz w:val="22"/>
          <w:szCs w:val="22"/>
        </w:rPr>
      </w:pPr>
    </w:p>
    <w:p w14:paraId="387AACEC" w14:textId="77777777" w:rsidR="000E06AD" w:rsidRPr="00DA065E" w:rsidRDefault="000E06AD" w:rsidP="00AC00A6">
      <w:pPr>
        <w:pStyle w:val="Default"/>
        <w:jc w:val="center"/>
        <w:rPr>
          <w:sz w:val="22"/>
          <w:szCs w:val="22"/>
        </w:rPr>
      </w:pPr>
      <w:r w:rsidRPr="00DA065E">
        <w:rPr>
          <w:b/>
          <w:bCs/>
          <w:sz w:val="22"/>
          <w:szCs w:val="22"/>
        </w:rPr>
        <w:t>1. ПРЕДМЕТ ДОГОВОРА</w:t>
      </w:r>
    </w:p>
    <w:p w14:paraId="5548BEA9" w14:textId="77777777" w:rsidR="000E06AD" w:rsidRPr="00DA065E" w:rsidRDefault="000E06AD" w:rsidP="00DE46E3">
      <w:pPr>
        <w:pStyle w:val="Default"/>
        <w:spacing w:after="27"/>
        <w:jc w:val="both"/>
        <w:rPr>
          <w:sz w:val="22"/>
          <w:szCs w:val="22"/>
        </w:rPr>
      </w:pPr>
      <w:r w:rsidRPr="00DA065E">
        <w:rPr>
          <w:sz w:val="22"/>
          <w:szCs w:val="22"/>
        </w:rPr>
        <w:t xml:space="preserve">1.1. </w:t>
      </w:r>
      <w:r w:rsidR="00DA065E" w:rsidRPr="00DA065E">
        <w:rPr>
          <w:sz w:val="22"/>
          <w:szCs w:val="22"/>
        </w:rPr>
        <w:t xml:space="preserve">Предметом </w:t>
      </w:r>
      <w:r w:rsidRPr="00DA065E">
        <w:rPr>
          <w:sz w:val="22"/>
          <w:szCs w:val="22"/>
        </w:rPr>
        <w:t>настоящего Договора</w:t>
      </w:r>
      <w:r w:rsidR="00DA065E" w:rsidRPr="00DA065E">
        <w:rPr>
          <w:sz w:val="22"/>
          <w:szCs w:val="22"/>
        </w:rPr>
        <w:t xml:space="preserve"> являются взаимоотношения  Клиента и Брокера  в части предоставления</w:t>
      </w:r>
      <w:r w:rsidRPr="00DA065E">
        <w:rPr>
          <w:sz w:val="22"/>
          <w:szCs w:val="22"/>
        </w:rPr>
        <w:t xml:space="preserve"> </w:t>
      </w:r>
      <w:r w:rsidR="004A30A3" w:rsidRPr="00DA065E">
        <w:rPr>
          <w:sz w:val="22"/>
          <w:szCs w:val="22"/>
        </w:rPr>
        <w:t xml:space="preserve"> за счет</w:t>
      </w:r>
      <w:r w:rsidR="00AA50FE">
        <w:rPr>
          <w:sz w:val="22"/>
          <w:szCs w:val="22"/>
        </w:rPr>
        <w:t xml:space="preserve"> собственных активов</w:t>
      </w:r>
      <w:r w:rsidR="004A30A3" w:rsidRPr="00DA065E">
        <w:rPr>
          <w:sz w:val="22"/>
          <w:szCs w:val="22"/>
        </w:rPr>
        <w:t xml:space="preserve"> и </w:t>
      </w:r>
      <w:r w:rsidR="00AA50FE">
        <w:rPr>
          <w:sz w:val="22"/>
          <w:szCs w:val="22"/>
        </w:rPr>
        <w:t xml:space="preserve">за счет активов и </w:t>
      </w:r>
      <w:r w:rsidR="004A30A3" w:rsidRPr="00DA065E">
        <w:rPr>
          <w:sz w:val="22"/>
          <w:szCs w:val="22"/>
        </w:rPr>
        <w:t xml:space="preserve">по поручению </w:t>
      </w:r>
      <w:r w:rsidRPr="00DA065E">
        <w:rPr>
          <w:sz w:val="22"/>
          <w:szCs w:val="22"/>
        </w:rPr>
        <w:t xml:space="preserve"> Клиент</w:t>
      </w:r>
      <w:r w:rsidR="004A30A3" w:rsidRPr="00DA065E">
        <w:rPr>
          <w:sz w:val="22"/>
          <w:szCs w:val="22"/>
        </w:rPr>
        <w:t>а</w:t>
      </w:r>
      <w:r w:rsidRPr="00DA065E">
        <w:rPr>
          <w:sz w:val="22"/>
          <w:szCs w:val="22"/>
        </w:rPr>
        <w:t xml:space="preserve"> </w:t>
      </w:r>
      <w:r w:rsidR="004A30A3" w:rsidRPr="00DA065E">
        <w:rPr>
          <w:sz w:val="22"/>
          <w:szCs w:val="22"/>
        </w:rPr>
        <w:t xml:space="preserve"> </w:t>
      </w:r>
      <w:r w:rsidRPr="00DA065E">
        <w:rPr>
          <w:sz w:val="22"/>
          <w:szCs w:val="22"/>
        </w:rPr>
        <w:t>услуг на финансовом рынке</w:t>
      </w:r>
      <w:r w:rsidR="004A30A3" w:rsidRPr="00DA065E">
        <w:rPr>
          <w:sz w:val="22"/>
          <w:szCs w:val="22"/>
        </w:rPr>
        <w:t xml:space="preserve"> по совершению  обменных операций с иностранной валютой (</w:t>
      </w:r>
      <w:r w:rsidRPr="00DA065E">
        <w:rPr>
          <w:sz w:val="22"/>
          <w:szCs w:val="22"/>
        </w:rPr>
        <w:t xml:space="preserve"> </w:t>
      </w:r>
      <w:bookmarkStart w:id="4" w:name="OLE_LINK5"/>
      <w:r w:rsidR="004A30A3" w:rsidRPr="00DA065E">
        <w:rPr>
          <w:sz w:val="22"/>
          <w:szCs w:val="22"/>
        </w:rPr>
        <w:t xml:space="preserve">в части обменных операций с </w:t>
      </w:r>
      <w:r w:rsidR="00852688" w:rsidRPr="00DA065E">
        <w:rPr>
          <w:sz w:val="22"/>
          <w:szCs w:val="22"/>
        </w:rPr>
        <w:t xml:space="preserve"> безналичной иностранной валют</w:t>
      </w:r>
      <w:r w:rsidR="004A30A3" w:rsidRPr="00DA065E">
        <w:rPr>
          <w:sz w:val="22"/>
          <w:szCs w:val="22"/>
        </w:rPr>
        <w:t>ой)</w:t>
      </w:r>
      <w:r w:rsidR="00852688" w:rsidRPr="00DA065E">
        <w:rPr>
          <w:sz w:val="22"/>
          <w:szCs w:val="22"/>
        </w:rPr>
        <w:t>,</w:t>
      </w:r>
      <w:bookmarkEnd w:id="4"/>
      <w:r w:rsidR="004A30A3" w:rsidRPr="00DA065E">
        <w:rPr>
          <w:sz w:val="22"/>
          <w:szCs w:val="22"/>
        </w:rPr>
        <w:t xml:space="preserve"> в том числе </w:t>
      </w:r>
      <w:r w:rsidR="00852688" w:rsidRPr="00DA065E">
        <w:rPr>
          <w:sz w:val="22"/>
          <w:szCs w:val="22"/>
        </w:rPr>
        <w:t xml:space="preserve"> </w:t>
      </w:r>
      <w:r w:rsidRPr="00DA065E">
        <w:rPr>
          <w:sz w:val="22"/>
          <w:szCs w:val="22"/>
        </w:rPr>
        <w:t>сделок</w:t>
      </w:r>
      <w:r w:rsidR="004A30A3" w:rsidRPr="00DA065E">
        <w:rPr>
          <w:sz w:val="22"/>
          <w:szCs w:val="22"/>
        </w:rPr>
        <w:t xml:space="preserve">, </w:t>
      </w:r>
      <w:r w:rsidR="004A30A3" w:rsidRPr="00914674">
        <w:rPr>
          <w:sz w:val="22"/>
          <w:szCs w:val="22"/>
        </w:rPr>
        <w:t xml:space="preserve">относящихся  к операция валютного свопа, </w:t>
      </w:r>
      <w:r w:rsidRPr="00914674">
        <w:rPr>
          <w:sz w:val="22"/>
          <w:szCs w:val="22"/>
        </w:rPr>
        <w:t>и иными финансовыми инструментами Клиента, в соответствии с требованиями Законодательства</w:t>
      </w:r>
      <w:r w:rsidR="00B10B4E" w:rsidRPr="00914674">
        <w:rPr>
          <w:sz w:val="22"/>
          <w:szCs w:val="22"/>
        </w:rPr>
        <w:t xml:space="preserve">, внутренними документами </w:t>
      </w:r>
      <w:r w:rsidR="00123B33" w:rsidRPr="00914674">
        <w:rPr>
          <w:sz w:val="22"/>
          <w:szCs w:val="22"/>
        </w:rPr>
        <w:t>Ф</w:t>
      </w:r>
      <w:r w:rsidR="00B10B4E" w:rsidRPr="00914674">
        <w:rPr>
          <w:sz w:val="22"/>
          <w:szCs w:val="22"/>
        </w:rPr>
        <w:t xml:space="preserve">ондовой биржи </w:t>
      </w:r>
      <w:r w:rsidRPr="00914674">
        <w:rPr>
          <w:sz w:val="22"/>
          <w:szCs w:val="22"/>
        </w:rPr>
        <w:t xml:space="preserve"> и внутренними документами Брокера (далее – Услуги)</w:t>
      </w:r>
      <w:r w:rsidR="00914674">
        <w:rPr>
          <w:sz w:val="22"/>
          <w:szCs w:val="22"/>
        </w:rPr>
        <w:t xml:space="preserve"> </w:t>
      </w:r>
      <w:r w:rsidR="00C96D00" w:rsidRPr="00914674">
        <w:rPr>
          <w:sz w:val="22"/>
          <w:szCs w:val="22"/>
        </w:rPr>
        <w:t>с учетом условий п.1.</w:t>
      </w:r>
      <w:r w:rsidR="00D33A2A">
        <w:rPr>
          <w:sz w:val="22"/>
          <w:szCs w:val="22"/>
        </w:rPr>
        <w:t>8</w:t>
      </w:r>
      <w:r w:rsidR="00C96D00" w:rsidRPr="00914674">
        <w:rPr>
          <w:sz w:val="22"/>
          <w:szCs w:val="22"/>
        </w:rPr>
        <w:t>. Договора</w:t>
      </w:r>
      <w:r w:rsidRPr="00914674">
        <w:rPr>
          <w:sz w:val="22"/>
          <w:szCs w:val="22"/>
        </w:rPr>
        <w:t>.</w:t>
      </w:r>
      <w:r w:rsidRPr="00DA065E">
        <w:rPr>
          <w:sz w:val="22"/>
          <w:szCs w:val="22"/>
        </w:rPr>
        <w:t xml:space="preserve"> </w:t>
      </w:r>
    </w:p>
    <w:p w14:paraId="62C74CEF" w14:textId="77777777" w:rsidR="00CC0A42" w:rsidRPr="00CC0A42" w:rsidRDefault="000E06AD" w:rsidP="004B487B">
      <w:pPr>
        <w:pStyle w:val="pj"/>
        <w:ind w:firstLine="0"/>
        <w:rPr>
          <w:sz w:val="22"/>
          <w:szCs w:val="22"/>
        </w:rPr>
      </w:pPr>
      <w:r w:rsidRPr="00DA065E">
        <w:rPr>
          <w:sz w:val="22"/>
          <w:szCs w:val="22"/>
        </w:rPr>
        <w:t>1.2. Брокером по поручению и за счет Клиента оказываются услуги</w:t>
      </w:r>
      <w:r w:rsidR="00B10B4E" w:rsidRPr="00DA065E">
        <w:rPr>
          <w:sz w:val="22"/>
          <w:szCs w:val="22"/>
        </w:rPr>
        <w:t xml:space="preserve">, указанные в п. 1.1. </w:t>
      </w:r>
      <w:proofErr w:type="gramStart"/>
      <w:r w:rsidR="00B10B4E" w:rsidRPr="00DA065E">
        <w:rPr>
          <w:sz w:val="22"/>
          <w:szCs w:val="22"/>
        </w:rPr>
        <w:t xml:space="preserve">Договора, </w:t>
      </w:r>
      <w:r w:rsidRPr="00DA065E">
        <w:rPr>
          <w:sz w:val="22"/>
          <w:szCs w:val="22"/>
        </w:rPr>
        <w:t xml:space="preserve"> на</w:t>
      </w:r>
      <w:proofErr w:type="gramEnd"/>
      <w:r w:rsidRPr="00DA065E">
        <w:rPr>
          <w:sz w:val="22"/>
          <w:szCs w:val="22"/>
        </w:rPr>
        <w:t xml:space="preserve"> основании поданных Клиентом и принятых к исполнению Брокером Клиентских заказов, составленных по формам, установленным внутренними документами Брокера, в том числе услуги предусмотренные внутренними документами Брокера (или законодательством)</w:t>
      </w:r>
      <w:r w:rsidR="00CC0A42">
        <w:rPr>
          <w:sz w:val="22"/>
          <w:szCs w:val="22"/>
        </w:rPr>
        <w:t xml:space="preserve">, </w:t>
      </w:r>
      <w:r w:rsidR="00CC0A42" w:rsidRPr="00CC0A42">
        <w:rPr>
          <w:sz w:val="22"/>
          <w:szCs w:val="22"/>
        </w:rPr>
        <w:t xml:space="preserve">а также  в процессе   </w:t>
      </w:r>
      <w:r w:rsidR="00CC0A42" w:rsidRPr="00CC0A42">
        <w:rPr>
          <w:sz w:val="22"/>
          <w:szCs w:val="22"/>
        </w:rPr>
        <w:lastRenderedPageBreak/>
        <w:t xml:space="preserve">исполнения Договора Брокер </w:t>
      </w:r>
      <w:r w:rsidR="00901E2A">
        <w:rPr>
          <w:sz w:val="22"/>
          <w:szCs w:val="22"/>
        </w:rPr>
        <w:t>з</w:t>
      </w:r>
      <w:r w:rsidR="006B1FC2">
        <w:rPr>
          <w:sz w:val="22"/>
          <w:szCs w:val="22"/>
        </w:rPr>
        <w:t>а отдельную плату</w:t>
      </w:r>
      <w:r w:rsidR="00CC0A42" w:rsidRPr="00CC0A42">
        <w:rPr>
          <w:sz w:val="22"/>
          <w:szCs w:val="22"/>
        </w:rPr>
        <w:t xml:space="preserve">  оказыва</w:t>
      </w:r>
      <w:r w:rsidR="00B77D41">
        <w:rPr>
          <w:sz w:val="22"/>
          <w:szCs w:val="22"/>
        </w:rPr>
        <w:t>е</w:t>
      </w:r>
      <w:r w:rsidR="00CC0A42" w:rsidRPr="00CC0A42">
        <w:rPr>
          <w:sz w:val="22"/>
          <w:szCs w:val="22"/>
        </w:rPr>
        <w:t>т Клиенту следующие услуги</w:t>
      </w:r>
      <w:r w:rsidR="00704E27">
        <w:rPr>
          <w:sz w:val="22"/>
          <w:szCs w:val="22"/>
        </w:rPr>
        <w:t>, согласно тарифа</w:t>
      </w:r>
      <w:r w:rsidR="00914674">
        <w:rPr>
          <w:sz w:val="22"/>
          <w:szCs w:val="22"/>
        </w:rPr>
        <w:t>м</w:t>
      </w:r>
      <w:r w:rsidR="00704E27">
        <w:rPr>
          <w:sz w:val="22"/>
          <w:szCs w:val="22"/>
        </w:rPr>
        <w:t xml:space="preserve"> Брокера</w:t>
      </w:r>
      <w:r w:rsidR="00CC0A42" w:rsidRPr="00CC0A42">
        <w:rPr>
          <w:sz w:val="22"/>
          <w:szCs w:val="22"/>
        </w:rPr>
        <w:t>:</w:t>
      </w:r>
    </w:p>
    <w:p w14:paraId="12DF4A1D" w14:textId="77777777" w:rsidR="00CC0A42" w:rsidRPr="00CC0A42" w:rsidRDefault="00CC0A42" w:rsidP="00CC0A42">
      <w:pPr>
        <w:pStyle w:val="pj"/>
        <w:rPr>
          <w:sz w:val="22"/>
          <w:szCs w:val="22"/>
        </w:rPr>
      </w:pPr>
      <w:r w:rsidRPr="00CC0A42">
        <w:rPr>
          <w:sz w:val="22"/>
          <w:szCs w:val="22"/>
        </w:rPr>
        <w:t xml:space="preserve">1) по предоставлению информации, необходимой </w:t>
      </w:r>
      <w:r w:rsidR="00B77D41">
        <w:rPr>
          <w:sz w:val="22"/>
          <w:szCs w:val="22"/>
        </w:rPr>
        <w:t>К</w:t>
      </w:r>
      <w:r w:rsidRPr="00CC0A42">
        <w:rPr>
          <w:sz w:val="22"/>
          <w:szCs w:val="22"/>
        </w:rPr>
        <w:t>лиенту для принятия инвестиционных решений;</w:t>
      </w:r>
    </w:p>
    <w:p w14:paraId="1B2AF37C" w14:textId="77777777" w:rsidR="00CC0A42" w:rsidRPr="00CC0A42" w:rsidRDefault="00CC0A42" w:rsidP="00CC0A42">
      <w:pPr>
        <w:pStyle w:val="pj"/>
        <w:rPr>
          <w:sz w:val="22"/>
          <w:szCs w:val="22"/>
        </w:rPr>
      </w:pPr>
      <w:r w:rsidRPr="00CC0A42">
        <w:rPr>
          <w:sz w:val="22"/>
          <w:szCs w:val="22"/>
        </w:rPr>
        <w:t xml:space="preserve">2) по даче </w:t>
      </w:r>
      <w:r w:rsidR="00B77D41">
        <w:rPr>
          <w:sz w:val="22"/>
          <w:szCs w:val="22"/>
        </w:rPr>
        <w:t>К</w:t>
      </w:r>
      <w:r w:rsidRPr="00CC0A42">
        <w:rPr>
          <w:sz w:val="22"/>
          <w:szCs w:val="22"/>
        </w:rPr>
        <w:t>лиенту рекомендаций о совершении сделок с финансовыми инструментами;</w:t>
      </w:r>
    </w:p>
    <w:p w14:paraId="59CB9152" w14:textId="77777777" w:rsidR="000E06AD" w:rsidRPr="00DA065E" w:rsidRDefault="00B77D41" w:rsidP="00CC0A42">
      <w:pPr>
        <w:pStyle w:val="Default"/>
        <w:spacing w:after="27"/>
        <w:jc w:val="both"/>
        <w:rPr>
          <w:sz w:val="22"/>
          <w:szCs w:val="22"/>
        </w:rPr>
      </w:pPr>
      <w:r>
        <w:rPr>
          <w:sz w:val="22"/>
          <w:szCs w:val="22"/>
        </w:rPr>
        <w:t xml:space="preserve">       </w:t>
      </w:r>
      <w:r w:rsidR="00CC0A42" w:rsidRPr="00CC0A42">
        <w:rPr>
          <w:sz w:val="22"/>
          <w:szCs w:val="22"/>
        </w:rPr>
        <w:t>3) возможные информационные, аналитические и консультационные услуги</w:t>
      </w:r>
      <w:r w:rsidR="000E06AD" w:rsidRPr="00CC0A42">
        <w:rPr>
          <w:sz w:val="22"/>
          <w:szCs w:val="22"/>
        </w:rPr>
        <w:t>.</w:t>
      </w:r>
      <w:r w:rsidR="000E06AD" w:rsidRPr="00DA065E">
        <w:rPr>
          <w:sz w:val="22"/>
          <w:szCs w:val="22"/>
        </w:rPr>
        <w:t xml:space="preserve"> </w:t>
      </w:r>
    </w:p>
    <w:p w14:paraId="7192D63F" w14:textId="77777777" w:rsidR="000E06AD" w:rsidRPr="00DA065E" w:rsidRDefault="000E06AD" w:rsidP="00DE46E3">
      <w:pPr>
        <w:pStyle w:val="Default"/>
        <w:spacing w:after="27"/>
        <w:jc w:val="both"/>
        <w:rPr>
          <w:sz w:val="22"/>
          <w:szCs w:val="22"/>
        </w:rPr>
      </w:pPr>
      <w:r w:rsidRPr="00DA065E">
        <w:rPr>
          <w:sz w:val="22"/>
          <w:szCs w:val="22"/>
        </w:rPr>
        <w:t>1.</w:t>
      </w:r>
      <w:r w:rsidR="004B487B">
        <w:rPr>
          <w:sz w:val="22"/>
          <w:szCs w:val="22"/>
        </w:rPr>
        <w:t>3</w:t>
      </w:r>
      <w:r w:rsidR="00C52B63" w:rsidRPr="00DA065E">
        <w:rPr>
          <w:sz w:val="22"/>
          <w:szCs w:val="22"/>
        </w:rPr>
        <w:t>.</w:t>
      </w:r>
      <w:r w:rsidRPr="00DA065E">
        <w:rPr>
          <w:sz w:val="22"/>
          <w:szCs w:val="22"/>
        </w:rPr>
        <w:t xml:space="preserve"> Стоимость Услуг определяется согласно тарифу, </w:t>
      </w:r>
      <w:r w:rsidR="00D870D5">
        <w:rPr>
          <w:sz w:val="22"/>
          <w:szCs w:val="22"/>
        </w:rPr>
        <w:t>размещенному</w:t>
      </w:r>
      <w:r w:rsidR="00D870D5" w:rsidRPr="00DA065E">
        <w:rPr>
          <w:sz w:val="22"/>
          <w:szCs w:val="22"/>
        </w:rPr>
        <w:t xml:space="preserve"> на </w:t>
      </w:r>
      <w:proofErr w:type="spellStart"/>
      <w:r w:rsidR="00D870D5" w:rsidRPr="00DA065E">
        <w:rPr>
          <w:sz w:val="22"/>
          <w:szCs w:val="22"/>
        </w:rPr>
        <w:t>интернет-ресурсе</w:t>
      </w:r>
      <w:proofErr w:type="spellEnd"/>
      <w:r w:rsidR="00D870D5" w:rsidRPr="00DA065E">
        <w:rPr>
          <w:sz w:val="22"/>
          <w:szCs w:val="22"/>
        </w:rPr>
        <w:t xml:space="preserve"> Брокера </w:t>
      </w:r>
      <w:r w:rsidR="00D9022C" w:rsidRPr="00D9022C">
        <w:rPr>
          <w:rFonts w:ascii="Arial" w:hAnsi="Arial" w:cs="Arial"/>
          <w:color w:val="1A1A1A"/>
          <w:sz w:val="22"/>
          <w:szCs w:val="22"/>
        </w:rPr>
        <w:br/>
      </w:r>
      <w:hyperlink r:id="rId7" w:tgtFrame="_blank" w:history="1">
        <w:r w:rsidR="00D9022C" w:rsidRPr="00D9022C">
          <w:rPr>
            <w:sz w:val="22"/>
            <w:szCs w:val="22"/>
          </w:rPr>
          <w:t>https://amaranthcapital.kz</w:t>
        </w:r>
      </w:hyperlink>
      <w:r w:rsidR="00D870D5" w:rsidRPr="00DA065E">
        <w:rPr>
          <w:sz w:val="22"/>
          <w:szCs w:val="22"/>
        </w:rPr>
        <w:t>, в соответствии с внутренними документами Брокера и устанавливается при заключении Договора</w:t>
      </w:r>
      <w:r w:rsidR="00D870D5">
        <w:rPr>
          <w:sz w:val="22"/>
          <w:szCs w:val="22"/>
        </w:rPr>
        <w:t xml:space="preserve">. Также Брокер может применять индивидуальный тариф для Клиента в соответствии </w:t>
      </w:r>
      <w:r w:rsidR="00914674">
        <w:rPr>
          <w:sz w:val="22"/>
          <w:szCs w:val="22"/>
        </w:rPr>
        <w:t>т</w:t>
      </w:r>
      <w:r w:rsidR="00D870D5">
        <w:rPr>
          <w:sz w:val="22"/>
          <w:szCs w:val="22"/>
        </w:rPr>
        <w:t xml:space="preserve">арифной политикой Брокера. </w:t>
      </w:r>
    </w:p>
    <w:p w14:paraId="29321876" w14:textId="77777777" w:rsidR="000E06AD" w:rsidRPr="00DA065E" w:rsidRDefault="000E06AD" w:rsidP="00DE46E3">
      <w:pPr>
        <w:pStyle w:val="Default"/>
        <w:spacing w:after="27"/>
        <w:jc w:val="both"/>
        <w:rPr>
          <w:sz w:val="22"/>
          <w:szCs w:val="22"/>
        </w:rPr>
      </w:pPr>
      <w:r w:rsidRPr="00DA065E">
        <w:rPr>
          <w:sz w:val="22"/>
          <w:szCs w:val="22"/>
        </w:rPr>
        <w:t>1.</w:t>
      </w:r>
      <w:r w:rsidR="004B487B">
        <w:rPr>
          <w:sz w:val="22"/>
          <w:szCs w:val="22"/>
        </w:rPr>
        <w:t>4</w:t>
      </w:r>
      <w:r w:rsidRPr="00DA065E">
        <w:rPr>
          <w:sz w:val="22"/>
          <w:szCs w:val="22"/>
        </w:rPr>
        <w:t xml:space="preserve">. Клиент настоящим заявляет, что он полностью осознает факт наличия рыночных, кредитных, процентных, системных, несистемных и прочих рисков, связанных с деятельностью на финансовом рынке, и что Брокер не будет нести ответственность за какой-либо ущерб, нанесенный Клиенту, если такой ущерб не вызван несоблюдением Брокером условий настоящего Договора и требований Законодательства, установленных для осуществления брокерской и дилерской деятельности. </w:t>
      </w:r>
    </w:p>
    <w:p w14:paraId="01E13E2A" w14:textId="77777777" w:rsidR="000E06AD" w:rsidRPr="00DA065E" w:rsidRDefault="000E06AD" w:rsidP="00A15151">
      <w:pPr>
        <w:pStyle w:val="Default"/>
        <w:jc w:val="both"/>
        <w:rPr>
          <w:sz w:val="22"/>
          <w:szCs w:val="22"/>
        </w:rPr>
      </w:pPr>
      <w:r w:rsidRPr="00DA065E">
        <w:rPr>
          <w:sz w:val="22"/>
          <w:szCs w:val="22"/>
        </w:rPr>
        <w:t>1.</w:t>
      </w:r>
      <w:r w:rsidR="004B487B">
        <w:rPr>
          <w:sz w:val="22"/>
          <w:szCs w:val="22"/>
        </w:rPr>
        <w:t>5</w:t>
      </w:r>
      <w:r w:rsidRPr="00DA065E">
        <w:rPr>
          <w:sz w:val="22"/>
          <w:szCs w:val="22"/>
        </w:rPr>
        <w:t xml:space="preserve">. Настоящим Клиент подтверждает и соглашается с тем, что в процессе оказания Услуг, информация, переданная Клиентом и полученная Брокером передается для исполнения и/или во исполнение обязательств и условий настоящего Договора, сторонним организациям/ </w:t>
      </w:r>
      <w:r w:rsidR="00DD13B4">
        <w:rPr>
          <w:sz w:val="22"/>
          <w:szCs w:val="22"/>
        </w:rPr>
        <w:t>Ц</w:t>
      </w:r>
      <w:r w:rsidRPr="00DA065E">
        <w:rPr>
          <w:sz w:val="22"/>
          <w:szCs w:val="22"/>
        </w:rPr>
        <w:t xml:space="preserve">ентральному депозитарию/ </w:t>
      </w:r>
      <w:proofErr w:type="spellStart"/>
      <w:r w:rsidRPr="00DA065E">
        <w:rPr>
          <w:sz w:val="22"/>
          <w:szCs w:val="22"/>
        </w:rPr>
        <w:t>кастодианам</w:t>
      </w:r>
      <w:proofErr w:type="spellEnd"/>
      <w:r w:rsidRPr="00DA065E">
        <w:rPr>
          <w:sz w:val="22"/>
          <w:szCs w:val="22"/>
        </w:rPr>
        <w:t xml:space="preserve">/ биржам/ партнерам предоставлению доступа к торговой платформе (при условии использования Клиентом информационных систем и (или) систем дистанционного обслуживания этих партнеров и с которыми Клиент заключил соответствующие соглашение об использовании их информационных систем и (или) систем дистанционного обслуживания)/ третьим лицам, участвующим в проведении операций/ оказании Услуг и Клиент настоящим дает свое безусловное согласие на передачу таким лицам и (или) получение, от таких лиц, а также сбор, хранение и обработку конфиденциальной информации, коммерческой тайны, персональных данных Клиента и иной, охраняемой законом информации, полученной от Клиента или связанной с ним, в целях, связанных с оказанием Услуг по настоящему Договору, электронных услуг (если применимо) и исполнения прав и обязанностей Брокера по настоящему Договору. </w:t>
      </w:r>
    </w:p>
    <w:p w14:paraId="391A75D3" w14:textId="77777777" w:rsidR="000E06AD" w:rsidRPr="00DA065E" w:rsidRDefault="000E06AD" w:rsidP="00DE46E3">
      <w:pPr>
        <w:pStyle w:val="Default"/>
        <w:spacing w:after="27"/>
        <w:jc w:val="both"/>
        <w:rPr>
          <w:sz w:val="22"/>
          <w:szCs w:val="22"/>
        </w:rPr>
      </w:pPr>
      <w:r w:rsidRPr="00DA065E">
        <w:rPr>
          <w:sz w:val="22"/>
          <w:szCs w:val="22"/>
        </w:rPr>
        <w:t>1.</w:t>
      </w:r>
      <w:r w:rsidR="004B487B">
        <w:rPr>
          <w:sz w:val="22"/>
          <w:szCs w:val="22"/>
        </w:rPr>
        <w:t>6</w:t>
      </w:r>
      <w:r w:rsidRPr="00DA065E">
        <w:rPr>
          <w:sz w:val="22"/>
          <w:szCs w:val="22"/>
        </w:rPr>
        <w:t xml:space="preserve">. Стороны в своих отношениях в процессе выполнения условий настоящего Договора действуют согласно Законодательству, в том числе нормативным правовым актам уполномоченного органа, правилам бирж и внутренним документам Брокера, и условиям, определенным настоящим Договором. </w:t>
      </w:r>
    </w:p>
    <w:p w14:paraId="4726EBB5" w14:textId="77777777" w:rsidR="000E06AD" w:rsidRDefault="000E06AD" w:rsidP="00725136">
      <w:pPr>
        <w:pStyle w:val="Default"/>
        <w:spacing w:after="27"/>
        <w:jc w:val="both"/>
        <w:rPr>
          <w:sz w:val="22"/>
          <w:szCs w:val="22"/>
        </w:rPr>
      </w:pPr>
      <w:r w:rsidRPr="00DA065E">
        <w:rPr>
          <w:sz w:val="22"/>
          <w:szCs w:val="22"/>
        </w:rPr>
        <w:t>1.</w:t>
      </w:r>
      <w:r w:rsidR="004B487B">
        <w:rPr>
          <w:sz w:val="22"/>
          <w:szCs w:val="22"/>
        </w:rPr>
        <w:t>7</w:t>
      </w:r>
      <w:r w:rsidRPr="00DA065E">
        <w:rPr>
          <w:sz w:val="22"/>
          <w:szCs w:val="22"/>
        </w:rPr>
        <w:t xml:space="preserve">. Клиент осведомлен о том, что Брокер оказывает услуги, аналогичные описанным в Договоре, третьим лицам, а также принимает поручения третьих лиц по иным договорам и осуществляет сделки и иные операции с ценными бумагами и иными финансовыми инструментами в интересах третьих лиц и в собственных интересах в порядке совмещения видов профессиональной деятельности согласно Законодательству. Такие сделки и операции для третьих лиц могут осуществляться Брокером на условиях и за вознаграждение, отличающихся от условий и вознаграждения по Услугам, оказываемым Клиенту в рамках Договора. </w:t>
      </w:r>
    </w:p>
    <w:p w14:paraId="3B2D573F" w14:textId="77777777" w:rsidR="0023379A" w:rsidRDefault="00233A8A" w:rsidP="00901E2A">
      <w:pPr>
        <w:pStyle w:val="Default"/>
        <w:spacing w:after="27"/>
        <w:jc w:val="both"/>
        <w:rPr>
          <w:sz w:val="22"/>
          <w:szCs w:val="22"/>
        </w:rPr>
      </w:pPr>
      <w:r>
        <w:rPr>
          <w:sz w:val="22"/>
          <w:szCs w:val="22"/>
        </w:rPr>
        <w:t>1.</w:t>
      </w:r>
      <w:r w:rsidR="004B487B">
        <w:rPr>
          <w:sz w:val="22"/>
          <w:szCs w:val="22"/>
        </w:rPr>
        <w:t>8</w:t>
      </w:r>
      <w:r>
        <w:rPr>
          <w:sz w:val="22"/>
          <w:szCs w:val="22"/>
        </w:rPr>
        <w:t>. Н</w:t>
      </w:r>
      <w:r w:rsidRPr="00233A8A">
        <w:rPr>
          <w:sz w:val="22"/>
          <w:szCs w:val="22"/>
        </w:rPr>
        <w:t>а все операции</w:t>
      </w:r>
      <w:r>
        <w:rPr>
          <w:sz w:val="22"/>
          <w:szCs w:val="22"/>
        </w:rPr>
        <w:t>, указанные в п. 1.1. Дог</w:t>
      </w:r>
      <w:r w:rsidRPr="00233A8A">
        <w:rPr>
          <w:sz w:val="22"/>
          <w:szCs w:val="22"/>
        </w:rPr>
        <w:t>о</w:t>
      </w:r>
      <w:r>
        <w:rPr>
          <w:sz w:val="22"/>
          <w:szCs w:val="22"/>
        </w:rPr>
        <w:t>во</w:t>
      </w:r>
      <w:r w:rsidRPr="00233A8A">
        <w:rPr>
          <w:sz w:val="22"/>
          <w:szCs w:val="22"/>
        </w:rPr>
        <w:t>р и Регламент</w:t>
      </w:r>
      <w:r>
        <w:rPr>
          <w:sz w:val="22"/>
          <w:szCs w:val="22"/>
        </w:rPr>
        <w:t>е</w:t>
      </w:r>
      <w:r w:rsidRPr="00233A8A">
        <w:rPr>
          <w:sz w:val="22"/>
          <w:szCs w:val="22"/>
        </w:rPr>
        <w:t xml:space="preserve">, совершаемые на основании </w:t>
      </w:r>
      <w:r w:rsidR="003B5010">
        <w:rPr>
          <w:sz w:val="22"/>
          <w:szCs w:val="22"/>
        </w:rPr>
        <w:t>Заказов/Клиентских заказов/</w:t>
      </w:r>
      <w:r w:rsidRPr="00233A8A">
        <w:rPr>
          <w:sz w:val="22"/>
          <w:szCs w:val="22"/>
        </w:rPr>
        <w:t>Приказов</w:t>
      </w:r>
      <w:r w:rsidR="003B5010">
        <w:rPr>
          <w:sz w:val="22"/>
          <w:szCs w:val="22"/>
        </w:rPr>
        <w:t>/</w:t>
      </w:r>
      <w:r w:rsidR="00901E2A" w:rsidRPr="00233A8A">
        <w:rPr>
          <w:sz w:val="22"/>
          <w:szCs w:val="22"/>
        </w:rPr>
        <w:t xml:space="preserve">Клиентских </w:t>
      </w:r>
      <w:r w:rsidR="003B5010">
        <w:rPr>
          <w:sz w:val="22"/>
          <w:szCs w:val="22"/>
        </w:rPr>
        <w:t>приказов</w:t>
      </w:r>
      <w:r w:rsidR="00901E2A" w:rsidRPr="00233A8A">
        <w:rPr>
          <w:sz w:val="22"/>
          <w:szCs w:val="22"/>
        </w:rPr>
        <w:t xml:space="preserve"> (в</w:t>
      </w:r>
      <w:r w:rsidR="00901E2A">
        <w:rPr>
          <w:sz w:val="22"/>
          <w:szCs w:val="22"/>
        </w:rPr>
        <w:t xml:space="preserve"> </w:t>
      </w:r>
      <w:r w:rsidR="00901E2A" w:rsidRPr="00233A8A">
        <w:rPr>
          <w:sz w:val="22"/>
          <w:szCs w:val="22"/>
        </w:rPr>
        <w:t>том числе и операций РЕПО), на отношения между Брокером и Клиентом распространяется действие законодательства Республики</w:t>
      </w:r>
      <w:r w:rsidR="004C7A6D">
        <w:rPr>
          <w:sz w:val="22"/>
          <w:szCs w:val="22"/>
        </w:rPr>
        <w:t xml:space="preserve"> Казахстан</w:t>
      </w:r>
      <w:r w:rsidR="00901E2A" w:rsidRPr="00233A8A">
        <w:rPr>
          <w:sz w:val="22"/>
          <w:szCs w:val="22"/>
        </w:rPr>
        <w:t>, установленного в отношении</w:t>
      </w:r>
      <w:r w:rsidR="00901E2A">
        <w:rPr>
          <w:sz w:val="22"/>
          <w:szCs w:val="22"/>
        </w:rPr>
        <w:t xml:space="preserve"> </w:t>
      </w:r>
      <w:r w:rsidR="00901E2A" w:rsidRPr="00233A8A">
        <w:rPr>
          <w:sz w:val="22"/>
          <w:szCs w:val="22"/>
        </w:rPr>
        <w:t xml:space="preserve">договора </w:t>
      </w:r>
      <w:proofErr w:type="gramStart"/>
      <w:r w:rsidR="00901E2A" w:rsidRPr="00233A8A">
        <w:rPr>
          <w:sz w:val="22"/>
          <w:szCs w:val="22"/>
        </w:rPr>
        <w:t>поручения</w:t>
      </w:r>
      <w:r w:rsidR="00901E2A" w:rsidRPr="00901E2A">
        <w:rPr>
          <w:sz w:val="22"/>
          <w:szCs w:val="22"/>
        </w:rPr>
        <w:t xml:space="preserve"> </w:t>
      </w:r>
      <w:r w:rsidR="00901E2A">
        <w:rPr>
          <w:sz w:val="22"/>
          <w:szCs w:val="22"/>
        </w:rPr>
        <w:t xml:space="preserve"> и</w:t>
      </w:r>
      <w:proofErr w:type="gramEnd"/>
      <w:r w:rsidR="00901E2A">
        <w:rPr>
          <w:sz w:val="22"/>
          <w:szCs w:val="22"/>
        </w:rPr>
        <w:t xml:space="preserve"> </w:t>
      </w:r>
      <w:r w:rsidR="00901E2A" w:rsidRPr="00233A8A">
        <w:rPr>
          <w:sz w:val="22"/>
          <w:szCs w:val="22"/>
        </w:rPr>
        <w:t>договора комиссии.</w:t>
      </w:r>
    </w:p>
    <w:p w14:paraId="5578D338" w14:textId="77777777" w:rsidR="000423D2" w:rsidRPr="00DA065E" w:rsidRDefault="000423D2" w:rsidP="00DE46E3">
      <w:pPr>
        <w:pStyle w:val="Default"/>
        <w:jc w:val="both"/>
        <w:rPr>
          <w:b/>
          <w:bCs/>
          <w:sz w:val="22"/>
          <w:szCs w:val="22"/>
        </w:rPr>
      </w:pPr>
    </w:p>
    <w:p w14:paraId="174BE230" w14:textId="77777777" w:rsidR="000E06AD" w:rsidRPr="00DA065E" w:rsidRDefault="000E06AD" w:rsidP="000423D2">
      <w:pPr>
        <w:pStyle w:val="Default"/>
        <w:jc w:val="center"/>
        <w:rPr>
          <w:sz w:val="22"/>
          <w:szCs w:val="22"/>
        </w:rPr>
      </w:pPr>
      <w:r w:rsidRPr="00DA065E">
        <w:rPr>
          <w:b/>
          <w:bCs/>
          <w:sz w:val="22"/>
          <w:szCs w:val="22"/>
        </w:rPr>
        <w:t>2. ПРАВА И ОБЯЗАННОСТИ СТОРОН</w:t>
      </w:r>
    </w:p>
    <w:p w14:paraId="553112EB" w14:textId="77777777" w:rsidR="000E06AD" w:rsidRPr="00DA065E" w:rsidRDefault="000E06AD" w:rsidP="00DE46E3">
      <w:pPr>
        <w:pStyle w:val="Default"/>
        <w:jc w:val="both"/>
        <w:rPr>
          <w:sz w:val="22"/>
          <w:szCs w:val="22"/>
        </w:rPr>
      </w:pPr>
      <w:r w:rsidRPr="00DA065E">
        <w:rPr>
          <w:sz w:val="22"/>
          <w:szCs w:val="22"/>
        </w:rPr>
        <w:t xml:space="preserve">2.1. </w:t>
      </w:r>
      <w:r w:rsidRPr="00DA065E">
        <w:rPr>
          <w:b/>
          <w:bCs/>
          <w:sz w:val="22"/>
          <w:szCs w:val="22"/>
        </w:rPr>
        <w:t xml:space="preserve">Клиент вправе: </w:t>
      </w:r>
    </w:p>
    <w:p w14:paraId="56AFA626" w14:textId="77777777" w:rsidR="000E06AD" w:rsidRPr="00DA065E" w:rsidRDefault="000E06AD" w:rsidP="00DE46E3">
      <w:pPr>
        <w:pStyle w:val="Default"/>
        <w:spacing w:after="28"/>
        <w:jc w:val="both"/>
        <w:rPr>
          <w:sz w:val="22"/>
          <w:szCs w:val="22"/>
        </w:rPr>
      </w:pPr>
      <w:r w:rsidRPr="00DA065E">
        <w:rPr>
          <w:sz w:val="22"/>
          <w:szCs w:val="22"/>
        </w:rPr>
        <w:t>2.1.1</w:t>
      </w:r>
      <w:r w:rsidR="004B487B">
        <w:rPr>
          <w:sz w:val="22"/>
          <w:szCs w:val="22"/>
        </w:rPr>
        <w:t>.</w:t>
      </w:r>
      <w:r w:rsidRPr="00DA065E">
        <w:rPr>
          <w:sz w:val="22"/>
          <w:szCs w:val="22"/>
        </w:rPr>
        <w:t xml:space="preserve"> Требовать надлежащего исполнения Брокером своих обязательств по настоящему Договору; </w:t>
      </w:r>
    </w:p>
    <w:p w14:paraId="2B85E569" w14:textId="77777777" w:rsidR="000E06AD" w:rsidRPr="00DA065E" w:rsidRDefault="000E06AD" w:rsidP="00DE46E3">
      <w:pPr>
        <w:pStyle w:val="Default"/>
        <w:spacing w:after="28"/>
        <w:jc w:val="both"/>
        <w:rPr>
          <w:sz w:val="22"/>
          <w:szCs w:val="22"/>
        </w:rPr>
      </w:pPr>
      <w:r w:rsidRPr="00DA065E">
        <w:rPr>
          <w:sz w:val="22"/>
          <w:szCs w:val="22"/>
        </w:rPr>
        <w:t>2.1.2</w:t>
      </w:r>
      <w:r w:rsidR="004B487B">
        <w:rPr>
          <w:sz w:val="22"/>
          <w:szCs w:val="22"/>
        </w:rPr>
        <w:t>.</w:t>
      </w:r>
      <w:r w:rsidRPr="00DA065E">
        <w:rPr>
          <w:sz w:val="22"/>
          <w:szCs w:val="22"/>
        </w:rPr>
        <w:t xml:space="preserve"> Распоряжаться своими ценными бумагами, иными финансовыми инструментами и ден</w:t>
      </w:r>
      <w:r w:rsidR="00164E50">
        <w:rPr>
          <w:sz w:val="22"/>
          <w:szCs w:val="22"/>
        </w:rPr>
        <w:t xml:space="preserve">ьгами </w:t>
      </w:r>
      <w:r w:rsidRPr="00DA065E">
        <w:rPr>
          <w:sz w:val="22"/>
          <w:szCs w:val="22"/>
        </w:rPr>
        <w:t xml:space="preserve">в порядке, установленном Законодательством; </w:t>
      </w:r>
    </w:p>
    <w:p w14:paraId="4ABEAC4F" w14:textId="77777777" w:rsidR="000E06AD" w:rsidRPr="00DA065E" w:rsidRDefault="000E06AD" w:rsidP="00DE46E3">
      <w:pPr>
        <w:pStyle w:val="Default"/>
        <w:spacing w:after="28"/>
        <w:jc w:val="both"/>
        <w:rPr>
          <w:sz w:val="22"/>
          <w:szCs w:val="22"/>
        </w:rPr>
      </w:pPr>
      <w:r w:rsidRPr="00DA065E">
        <w:rPr>
          <w:sz w:val="22"/>
          <w:szCs w:val="22"/>
        </w:rPr>
        <w:t>2.1.3</w:t>
      </w:r>
      <w:r w:rsidR="004B487B">
        <w:rPr>
          <w:sz w:val="22"/>
          <w:szCs w:val="22"/>
        </w:rPr>
        <w:t>.</w:t>
      </w:r>
      <w:r w:rsidRPr="00DA065E">
        <w:rPr>
          <w:sz w:val="22"/>
          <w:szCs w:val="22"/>
        </w:rPr>
        <w:t xml:space="preserve"> Производить (инициировать) сверку с Брокером по ден</w:t>
      </w:r>
      <w:r w:rsidR="00164E50">
        <w:rPr>
          <w:sz w:val="22"/>
          <w:szCs w:val="22"/>
        </w:rPr>
        <w:t xml:space="preserve">ьгам </w:t>
      </w:r>
      <w:r w:rsidRPr="00DA065E">
        <w:rPr>
          <w:sz w:val="22"/>
          <w:szCs w:val="22"/>
        </w:rPr>
        <w:t>и ценным бумагам, а также иным финансовым инструментам (при наличии), зачисленным/переведенным/списанным на (с) Ли</w:t>
      </w:r>
      <w:r w:rsidR="00A20C11">
        <w:rPr>
          <w:sz w:val="22"/>
          <w:szCs w:val="22"/>
        </w:rPr>
        <w:t>цевой</w:t>
      </w:r>
      <w:r w:rsidR="00F52283">
        <w:rPr>
          <w:sz w:val="22"/>
          <w:szCs w:val="22"/>
        </w:rPr>
        <w:t xml:space="preserve">(-го) </w:t>
      </w:r>
      <w:r w:rsidRPr="00DA065E">
        <w:rPr>
          <w:sz w:val="22"/>
          <w:szCs w:val="22"/>
        </w:rPr>
        <w:t xml:space="preserve">счет(-а) Клиента, </w:t>
      </w:r>
      <w:r w:rsidR="00A20C11">
        <w:rPr>
          <w:sz w:val="22"/>
          <w:szCs w:val="22"/>
        </w:rPr>
        <w:t xml:space="preserve">открытого у </w:t>
      </w:r>
      <w:proofErr w:type="spellStart"/>
      <w:r w:rsidR="00A20C11">
        <w:rPr>
          <w:sz w:val="22"/>
          <w:szCs w:val="22"/>
        </w:rPr>
        <w:t>Кастодиана</w:t>
      </w:r>
      <w:proofErr w:type="spellEnd"/>
      <w:r w:rsidR="00A20C11">
        <w:rPr>
          <w:sz w:val="22"/>
          <w:szCs w:val="22"/>
        </w:rPr>
        <w:t xml:space="preserve"> </w:t>
      </w:r>
      <w:r w:rsidRPr="00DA065E">
        <w:rPr>
          <w:sz w:val="22"/>
          <w:szCs w:val="22"/>
        </w:rPr>
        <w:t xml:space="preserve">суммам, комиссионного вознаграждения, расходов, подлежащих возмещению и т.п.; </w:t>
      </w:r>
    </w:p>
    <w:p w14:paraId="0FE53143" w14:textId="77777777" w:rsidR="000E06AD" w:rsidRPr="00DA065E" w:rsidRDefault="000E06AD" w:rsidP="00DE46E3">
      <w:pPr>
        <w:pStyle w:val="Default"/>
        <w:spacing w:after="28"/>
        <w:jc w:val="both"/>
        <w:rPr>
          <w:sz w:val="22"/>
          <w:szCs w:val="22"/>
        </w:rPr>
      </w:pPr>
      <w:r w:rsidRPr="00DA065E">
        <w:rPr>
          <w:sz w:val="22"/>
          <w:szCs w:val="22"/>
        </w:rPr>
        <w:t>2.1.4</w:t>
      </w:r>
      <w:r w:rsidR="004B487B">
        <w:rPr>
          <w:sz w:val="22"/>
          <w:szCs w:val="22"/>
        </w:rPr>
        <w:t>.</w:t>
      </w:r>
      <w:r w:rsidRPr="00DA065E">
        <w:rPr>
          <w:sz w:val="22"/>
          <w:szCs w:val="22"/>
        </w:rPr>
        <w:t xml:space="preserve"> Расторгнуть настоящий Договор в одностороннем порядке с предварительным письменным уведомлением на условиях и в сроки, установленных </w:t>
      </w:r>
      <w:r w:rsidR="000202E8" w:rsidRPr="00DA065E">
        <w:rPr>
          <w:sz w:val="22"/>
          <w:szCs w:val="22"/>
        </w:rPr>
        <w:t>п. 9</w:t>
      </w:r>
      <w:r w:rsidR="00784815">
        <w:rPr>
          <w:sz w:val="22"/>
          <w:szCs w:val="22"/>
        </w:rPr>
        <w:t>.2. настоящего Договора, о</w:t>
      </w:r>
      <w:r w:rsidRPr="00DA065E">
        <w:rPr>
          <w:sz w:val="22"/>
          <w:szCs w:val="22"/>
        </w:rPr>
        <w:t>платив Брокеру стоимость фактически оказанных им Услуг и осуществив перевод дене</w:t>
      </w:r>
      <w:r w:rsidR="006663AF">
        <w:rPr>
          <w:sz w:val="22"/>
          <w:szCs w:val="22"/>
        </w:rPr>
        <w:t>г</w:t>
      </w:r>
      <w:r w:rsidRPr="00DA065E">
        <w:rPr>
          <w:sz w:val="22"/>
          <w:szCs w:val="22"/>
        </w:rPr>
        <w:t xml:space="preserve">, иных финансовых </w:t>
      </w:r>
      <w:r w:rsidRPr="00DA065E">
        <w:rPr>
          <w:sz w:val="22"/>
          <w:szCs w:val="22"/>
        </w:rPr>
        <w:lastRenderedPageBreak/>
        <w:t xml:space="preserve">инструментов с Лицевого счета открытого у </w:t>
      </w:r>
      <w:proofErr w:type="spellStart"/>
      <w:r w:rsidR="00A20C11">
        <w:rPr>
          <w:sz w:val="22"/>
          <w:szCs w:val="22"/>
        </w:rPr>
        <w:t>Кастодиана</w:t>
      </w:r>
      <w:proofErr w:type="spellEnd"/>
      <w:r w:rsidR="0089682C">
        <w:rPr>
          <w:sz w:val="22"/>
          <w:szCs w:val="22"/>
        </w:rPr>
        <w:t>, Центрального депозитария</w:t>
      </w:r>
      <w:r w:rsidRPr="00DA065E">
        <w:rPr>
          <w:sz w:val="22"/>
          <w:szCs w:val="22"/>
        </w:rPr>
        <w:t xml:space="preserve"> (при наличии)</w:t>
      </w:r>
      <w:r w:rsidR="00485679">
        <w:rPr>
          <w:sz w:val="22"/>
          <w:szCs w:val="22"/>
        </w:rPr>
        <w:t xml:space="preserve"> по указанным реквизитам от Клиента</w:t>
      </w:r>
      <w:r w:rsidRPr="00DA065E">
        <w:rPr>
          <w:sz w:val="22"/>
          <w:szCs w:val="22"/>
        </w:rPr>
        <w:t xml:space="preserve">; </w:t>
      </w:r>
    </w:p>
    <w:p w14:paraId="669F93A8" w14:textId="77777777" w:rsidR="000E06AD" w:rsidRPr="00DA065E" w:rsidRDefault="000E06AD" w:rsidP="00DE46E3">
      <w:pPr>
        <w:pStyle w:val="Default"/>
        <w:spacing w:after="28"/>
        <w:jc w:val="both"/>
        <w:rPr>
          <w:sz w:val="22"/>
          <w:szCs w:val="22"/>
        </w:rPr>
      </w:pPr>
      <w:r w:rsidRPr="00DA065E">
        <w:rPr>
          <w:sz w:val="22"/>
          <w:szCs w:val="22"/>
        </w:rPr>
        <w:t>2.1.5</w:t>
      </w:r>
      <w:r w:rsidR="004B487B">
        <w:rPr>
          <w:sz w:val="22"/>
          <w:szCs w:val="22"/>
        </w:rPr>
        <w:t>.</w:t>
      </w:r>
      <w:r w:rsidRPr="00DA065E">
        <w:rPr>
          <w:sz w:val="22"/>
          <w:szCs w:val="22"/>
        </w:rPr>
        <w:t xml:space="preserve"> Требовать от Брокера предоставления информации в виде отчетов об исполнении </w:t>
      </w:r>
      <w:r w:rsidR="005F0E28">
        <w:rPr>
          <w:sz w:val="22"/>
          <w:szCs w:val="22"/>
        </w:rPr>
        <w:t>З</w:t>
      </w:r>
      <w:r w:rsidRPr="00DA065E">
        <w:rPr>
          <w:sz w:val="22"/>
          <w:szCs w:val="22"/>
        </w:rPr>
        <w:t>аказов/</w:t>
      </w:r>
      <w:r w:rsidR="00784815">
        <w:rPr>
          <w:sz w:val="22"/>
          <w:szCs w:val="22"/>
        </w:rPr>
        <w:t>Клиентских заказов</w:t>
      </w:r>
      <w:r w:rsidRPr="00DA065E">
        <w:rPr>
          <w:sz w:val="22"/>
          <w:szCs w:val="22"/>
        </w:rPr>
        <w:t xml:space="preserve">, выписок с </w:t>
      </w:r>
      <w:r w:rsidR="005F0E28">
        <w:rPr>
          <w:sz w:val="22"/>
          <w:szCs w:val="22"/>
        </w:rPr>
        <w:t>Л</w:t>
      </w:r>
      <w:r w:rsidRPr="00DA065E">
        <w:rPr>
          <w:sz w:val="22"/>
          <w:szCs w:val="22"/>
        </w:rPr>
        <w:t xml:space="preserve">ицевого счета в порядке, предусмотренном настоящим Договором; </w:t>
      </w:r>
    </w:p>
    <w:p w14:paraId="12F07657" w14:textId="77777777" w:rsidR="000E06AD" w:rsidRPr="00DA065E" w:rsidRDefault="000E06AD" w:rsidP="00DE46E3">
      <w:pPr>
        <w:pStyle w:val="Default"/>
        <w:jc w:val="both"/>
        <w:rPr>
          <w:sz w:val="22"/>
          <w:szCs w:val="22"/>
        </w:rPr>
      </w:pPr>
      <w:r w:rsidRPr="00DA065E">
        <w:rPr>
          <w:sz w:val="22"/>
          <w:szCs w:val="22"/>
        </w:rPr>
        <w:t>2.1.6</w:t>
      </w:r>
      <w:r w:rsidR="004B487B">
        <w:rPr>
          <w:sz w:val="22"/>
          <w:szCs w:val="22"/>
        </w:rPr>
        <w:t>.</w:t>
      </w:r>
      <w:r w:rsidRPr="00DA065E">
        <w:rPr>
          <w:sz w:val="22"/>
          <w:szCs w:val="22"/>
        </w:rPr>
        <w:t xml:space="preserve"> Пользоваться иными правами согласно Договору и/или Законодательству. </w:t>
      </w:r>
    </w:p>
    <w:p w14:paraId="2DF8A712" w14:textId="77777777" w:rsidR="000423D2" w:rsidRPr="00DA065E" w:rsidRDefault="000423D2" w:rsidP="00DE46E3">
      <w:pPr>
        <w:pStyle w:val="Default"/>
        <w:jc w:val="both"/>
        <w:rPr>
          <w:sz w:val="22"/>
          <w:szCs w:val="22"/>
        </w:rPr>
      </w:pPr>
    </w:p>
    <w:p w14:paraId="372E319C" w14:textId="77777777" w:rsidR="000E06AD" w:rsidRPr="00DA065E" w:rsidRDefault="000E06AD" w:rsidP="00DE46E3">
      <w:pPr>
        <w:pStyle w:val="Default"/>
        <w:jc w:val="both"/>
        <w:rPr>
          <w:sz w:val="22"/>
          <w:szCs w:val="22"/>
        </w:rPr>
      </w:pPr>
      <w:r w:rsidRPr="00DA065E">
        <w:rPr>
          <w:sz w:val="22"/>
          <w:szCs w:val="22"/>
        </w:rPr>
        <w:t xml:space="preserve">2.2. </w:t>
      </w:r>
      <w:r w:rsidRPr="00DA065E">
        <w:rPr>
          <w:b/>
          <w:bCs/>
          <w:sz w:val="22"/>
          <w:szCs w:val="22"/>
        </w:rPr>
        <w:t xml:space="preserve">Клиент обязан: </w:t>
      </w:r>
    </w:p>
    <w:p w14:paraId="0231FFDF" w14:textId="77777777" w:rsidR="000E06AD" w:rsidRPr="00DA065E" w:rsidRDefault="000E06AD" w:rsidP="00DE46E3">
      <w:pPr>
        <w:pStyle w:val="Default"/>
        <w:spacing w:after="28"/>
        <w:jc w:val="both"/>
        <w:rPr>
          <w:sz w:val="22"/>
          <w:szCs w:val="22"/>
        </w:rPr>
      </w:pPr>
      <w:r w:rsidRPr="00DA065E">
        <w:rPr>
          <w:sz w:val="22"/>
          <w:szCs w:val="22"/>
        </w:rPr>
        <w:t>2.2.1</w:t>
      </w:r>
      <w:r w:rsidR="004B487B">
        <w:rPr>
          <w:sz w:val="22"/>
          <w:szCs w:val="22"/>
        </w:rPr>
        <w:t>.</w:t>
      </w:r>
      <w:r w:rsidRPr="00DA065E">
        <w:rPr>
          <w:sz w:val="22"/>
          <w:szCs w:val="22"/>
        </w:rPr>
        <w:t xml:space="preserve"> Предоставлять Брокеру все необходимые документы и информацию, предусмотренные Законодательством и внутренними документами Брокера для оказания Услуг по настоящему Договору; </w:t>
      </w:r>
    </w:p>
    <w:p w14:paraId="5331CB74" w14:textId="77777777" w:rsidR="000E06AD" w:rsidRPr="00DA065E" w:rsidRDefault="000E06AD" w:rsidP="000423D2">
      <w:pPr>
        <w:pStyle w:val="Default"/>
        <w:jc w:val="both"/>
        <w:rPr>
          <w:sz w:val="22"/>
          <w:szCs w:val="22"/>
        </w:rPr>
      </w:pPr>
      <w:r w:rsidRPr="00DA065E">
        <w:rPr>
          <w:sz w:val="22"/>
          <w:szCs w:val="22"/>
        </w:rPr>
        <w:t>2.2.2</w:t>
      </w:r>
      <w:r w:rsidR="004B487B">
        <w:rPr>
          <w:sz w:val="22"/>
          <w:szCs w:val="22"/>
        </w:rPr>
        <w:t>.</w:t>
      </w:r>
      <w:r w:rsidRPr="00DA065E">
        <w:rPr>
          <w:sz w:val="22"/>
          <w:szCs w:val="22"/>
        </w:rPr>
        <w:t xml:space="preserve"> При наличии возражений по выпискам с Лицевого счета или иным документам, предоставляемым Брокером, в срок не позднее 3 (трех) рабочих дней с </w:t>
      </w:r>
      <w:r w:rsidR="00D76E8E">
        <w:rPr>
          <w:sz w:val="22"/>
          <w:szCs w:val="22"/>
        </w:rPr>
        <w:t>даты</w:t>
      </w:r>
      <w:r w:rsidRPr="00DA065E">
        <w:rPr>
          <w:sz w:val="22"/>
          <w:szCs w:val="22"/>
        </w:rPr>
        <w:t xml:space="preserve">, когда данные документы согласно условий Договора, считаются предоставленными Брокером, сообщить о них Брокеру, путем предоставления мотивированного письменного обоснования, в противном случае данные документы считаются принятыми Клиентом, а Услуги, оказанными надлежащем образом; </w:t>
      </w:r>
    </w:p>
    <w:p w14:paraId="3856F8E3" w14:textId="77777777" w:rsidR="000E06AD" w:rsidRPr="00DA065E" w:rsidRDefault="000E06AD" w:rsidP="00DE46E3">
      <w:pPr>
        <w:pStyle w:val="Default"/>
        <w:spacing w:after="27"/>
        <w:jc w:val="both"/>
        <w:rPr>
          <w:sz w:val="22"/>
          <w:szCs w:val="22"/>
        </w:rPr>
      </w:pPr>
      <w:r w:rsidRPr="00DA065E">
        <w:rPr>
          <w:sz w:val="22"/>
          <w:szCs w:val="22"/>
        </w:rPr>
        <w:t>2.2.3</w:t>
      </w:r>
      <w:r w:rsidR="004B487B">
        <w:rPr>
          <w:sz w:val="22"/>
          <w:szCs w:val="22"/>
        </w:rPr>
        <w:t>.</w:t>
      </w:r>
      <w:r w:rsidRPr="00DA065E">
        <w:rPr>
          <w:sz w:val="22"/>
          <w:szCs w:val="22"/>
        </w:rPr>
        <w:t xml:space="preserve"> Обеспечить на Лицевом счете, открытом у </w:t>
      </w:r>
      <w:proofErr w:type="spellStart"/>
      <w:r w:rsidR="00D42047">
        <w:rPr>
          <w:sz w:val="22"/>
          <w:szCs w:val="22"/>
        </w:rPr>
        <w:t>Кастодиана</w:t>
      </w:r>
      <w:proofErr w:type="spellEnd"/>
      <w:r w:rsidR="00D42047">
        <w:rPr>
          <w:sz w:val="22"/>
          <w:szCs w:val="22"/>
        </w:rPr>
        <w:t>, Центрального депозитария</w:t>
      </w:r>
      <w:r w:rsidR="00D42047" w:rsidRPr="00DA065E">
        <w:rPr>
          <w:sz w:val="22"/>
          <w:szCs w:val="22"/>
        </w:rPr>
        <w:t xml:space="preserve"> </w:t>
      </w:r>
      <w:r w:rsidRPr="00DA065E">
        <w:rPr>
          <w:sz w:val="22"/>
          <w:szCs w:val="22"/>
        </w:rPr>
        <w:t>достаточное количество ценных бумаг и иных финансовых инструментов, включая и дене</w:t>
      </w:r>
      <w:r w:rsidR="00E06DAC">
        <w:rPr>
          <w:sz w:val="22"/>
          <w:szCs w:val="22"/>
        </w:rPr>
        <w:t>г</w:t>
      </w:r>
      <w:r w:rsidRPr="00DA065E">
        <w:rPr>
          <w:sz w:val="22"/>
          <w:szCs w:val="22"/>
        </w:rPr>
        <w:t>, необходимых для заключения сделки и осуществления расчетов по ней. Для целей настоящего пункта необходимый объем дене</w:t>
      </w:r>
      <w:r w:rsidR="00E06DAC">
        <w:rPr>
          <w:sz w:val="22"/>
          <w:szCs w:val="22"/>
        </w:rPr>
        <w:t xml:space="preserve">г </w:t>
      </w:r>
      <w:r w:rsidRPr="00DA065E">
        <w:rPr>
          <w:sz w:val="22"/>
          <w:szCs w:val="22"/>
        </w:rPr>
        <w:t xml:space="preserve">определяется исходя </w:t>
      </w:r>
      <w:proofErr w:type="gramStart"/>
      <w:r w:rsidRPr="00DA065E">
        <w:rPr>
          <w:sz w:val="22"/>
          <w:szCs w:val="22"/>
        </w:rPr>
        <w:t>из суммы</w:t>
      </w:r>
      <w:proofErr w:type="gramEnd"/>
      <w:r w:rsidRPr="00DA065E">
        <w:rPr>
          <w:sz w:val="22"/>
          <w:szCs w:val="22"/>
        </w:rPr>
        <w:t xml:space="preserve"> указанной в </w:t>
      </w:r>
      <w:r w:rsidR="00485679">
        <w:rPr>
          <w:sz w:val="22"/>
          <w:szCs w:val="22"/>
        </w:rPr>
        <w:t>З</w:t>
      </w:r>
      <w:r w:rsidRPr="00DA065E">
        <w:rPr>
          <w:sz w:val="22"/>
          <w:szCs w:val="22"/>
        </w:rPr>
        <w:t>аказе/</w:t>
      </w:r>
      <w:r w:rsidR="00527A3C">
        <w:rPr>
          <w:sz w:val="22"/>
          <w:szCs w:val="22"/>
        </w:rPr>
        <w:t>Клиентском заказе</w:t>
      </w:r>
      <w:r w:rsidRPr="00DA065E">
        <w:rPr>
          <w:sz w:val="22"/>
          <w:szCs w:val="22"/>
        </w:rPr>
        <w:t xml:space="preserve"> на приобретение ценных бумаг, списание (перевод) и конвертацию дене</w:t>
      </w:r>
      <w:r w:rsidR="006F0D6E">
        <w:rPr>
          <w:sz w:val="22"/>
          <w:szCs w:val="22"/>
        </w:rPr>
        <w:t>г</w:t>
      </w:r>
      <w:r w:rsidRPr="00DA065E">
        <w:rPr>
          <w:sz w:val="22"/>
          <w:szCs w:val="22"/>
        </w:rPr>
        <w:t xml:space="preserve">, в объеме указанном в </w:t>
      </w:r>
      <w:r w:rsidR="00D42047">
        <w:rPr>
          <w:sz w:val="22"/>
          <w:szCs w:val="22"/>
        </w:rPr>
        <w:t>П</w:t>
      </w:r>
      <w:r w:rsidR="0065429A">
        <w:rPr>
          <w:sz w:val="22"/>
          <w:szCs w:val="22"/>
        </w:rPr>
        <w:t xml:space="preserve">риказе и </w:t>
      </w:r>
      <w:r w:rsidRPr="00EC4336">
        <w:rPr>
          <w:sz w:val="22"/>
          <w:szCs w:val="22"/>
        </w:rPr>
        <w:t xml:space="preserve">расчетный объем комиссии Брокера; </w:t>
      </w:r>
    </w:p>
    <w:p w14:paraId="7B96DB7A" w14:textId="77777777" w:rsidR="000E06AD" w:rsidRPr="00DA065E" w:rsidRDefault="000E06AD" w:rsidP="00DE46E3">
      <w:pPr>
        <w:pStyle w:val="Default"/>
        <w:spacing w:after="27"/>
        <w:jc w:val="both"/>
        <w:rPr>
          <w:sz w:val="22"/>
          <w:szCs w:val="22"/>
        </w:rPr>
      </w:pPr>
      <w:r w:rsidRPr="00DA065E">
        <w:rPr>
          <w:sz w:val="22"/>
          <w:szCs w:val="22"/>
        </w:rPr>
        <w:t>2.2.4</w:t>
      </w:r>
      <w:r w:rsidR="004B487B">
        <w:rPr>
          <w:sz w:val="22"/>
          <w:szCs w:val="22"/>
        </w:rPr>
        <w:t>.</w:t>
      </w:r>
      <w:r w:rsidRPr="00DA065E">
        <w:rPr>
          <w:sz w:val="22"/>
          <w:szCs w:val="22"/>
        </w:rPr>
        <w:t xml:space="preserve"> Своевременно и в полном объеме оплачивать Брокеру </w:t>
      </w:r>
      <w:r w:rsidR="00984097" w:rsidRPr="00DA065E">
        <w:rPr>
          <w:sz w:val="22"/>
          <w:szCs w:val="22"/>
        </w:rPr>
        <w:t xml:space="preserve">сумму </w:t>
      </w:r>
      <w:r w:rsidRPr="00DA065E">
        <w:rPr>
          <w:sz w:val="22"/>
          <w:szCs w:val="22"/>
        </w:rPr>
        <w:t>комиссионно</w:t>
      </w:r>
      <w:r w:rsidR="00984097">
        <w:rPr>
          <w:sz w:val="22"/>
          <w:szCs w:val="22"/>
        </w:rPr>
        <w:t>го</w:t>
      </w:r>
      <w:r w:rsidRPr="00DA065E">
        <w:rPr>
          <w:sz w:val="22"/>
          <w:szCs w:val="22"/>
        </w:rPr>
        <w:t xml:space="preserve"> вознаграждени</w:t>
      </w:r>
      <w:r w:rsidR="00984097">
        <w:rPr>
          <w:sz w:val="22"/>
          <w:szCs w:val="22"/>
        </w:rPr>
        <w:t>я</w:t>
      </w:r>
      <w:r w:rsidRPr="00DA065E">
        <w:rPr>
          <w:sz w:val="22"/>
          <w:szCs w:val="22"/>
        </w:rPr>
        <w:t xml:space="preserve"> в размере, установленном настоящим Договором, а также возмещать расходы, понесенные Брокером в результате оказания Услуг Клиенту</w:t>
      </w:r>
      <w:r w:rsidR="00C46B07">
        <w:rPr>
          <w:sz w:val="22"/>
          <w:szCs w:val="22"/>
        </w:rPr>
        <w:t xml:space="preserve"> и связанные с  выполнением настоящего Договора</w:t>
      </w:r>
      <w:r w:rsidRPr="00DA065E">
        <w:rPr>
          <w:sz w:val="22"/>
          <w:szCs w:val="22"/>
        </w:rPr>
        <w:t xml:space="preserve">, </w:t>
      </w:r>
      <w:r w:rsidR="00984097" w:rsidRPr="00DA065E">
        <w:rPr>
          <w:sz w:val="22"/>
          <w:szCs w:val="22"/>
        </w:rPr>
        <w:t xml:space="preserve">суммы неустоек, взысканных с Брокера на основании внутренних документов </w:t>
      </w:r>
      <w:r w:rsidR="005205C5">
        <w:rPr>
          <w:sz w:val="22"/>
          <w:szCs w:val="22"/>
        </w:rPr>
        <w:t>Фондовой биржи</w:t>
      </w:r>
      <w:r w:rsidR="00984097" w:rsidRPr="00DA065E">
        <w:rPr>
          <w:sz w:val="22"/>
          <w:szCs w:val="22"/>
        </w:rPr>
        <w:t xml:space="preserve"> и понесенные расходы Брокера в случае отказа Клиента от совершения сделки, или неисполнения Клиентом сделки, заключенной Брокером, при добросовестном исполнении Брокером своих обязательств</w:t>
      </w:r>
      <w:r w:rsidR="00984097">
        <w:rPr>
          <w:sz w:val="22"/>
          <w:szCs w:val="22"/>
        </w:rPr>
        <w:t xml:space="preserve">, </w:t>
      </w:r>
      <w:r w:rsidRPr="00DA065E">
        <w:rPr>
          <w:sz w:val="22"/>
          <w:szCs w:val="22"/>
        </w:rPr>
        <w:t xml:space="preserve">за исключением случаев, когда указанные расходы возникли по вине Брокера; </w:t>
      </w:r>
    </w:p>
    <w:p w14:paraId="656ECE4E" w14:textId="77777777" w:rsidR="000E06AD" w:rsidRPr="00DA065E" w:rsidRDefault="0048584A" w:rsidP="00DE46E3">
      <w:pPr>
        <w:pStyle w:val="Default"/>
        <w:spacing w:after="27"/>
        <w:jc w:val="both"/>
        <w:rPr>
          <w:sz w:val="22"/>
          <w:szCs w:val="22"/>
        </w:rPr>
      </w:pPr>
      <w:r w:rsidRPr="00DA065E">
        <w:rPr>
          <w:sz w:val="22"/>
          <w:szCs w:val="22"/>
        </w:rPr>
        <w:t>2.2.</w:t>
      </w:r>
      <w:r w:rsidR="00984097">
        <w:rPr>
          <w:sz w:val="22"/>
          <w:szCs w:val="22"/>
        </w:rPr>
        <w:t>5</w:t>
      </w:r>
      <w:r w:rsidR="004B487B">
        <w:rPr>
          <w:sz w:val="22"/>
          <w:szCs w:val="22"/>
        </w:rPr>
        <w:t>.</w:t>
      </w:r>
      <w:r w:rsidR="000E06AD" w:rsidRPr="00DA065E">
        <w:rPr>
          <w:sz w:val="22"/>
          <w:szCs w:val="22"/>
        </w:rPr>
        <w:t xml:space="preserve"> Незамедлительно в письменном виде уведомить Брокера при изменении сведений о Клиенте, а также в случае внесения изменений и (или) дополнений в документы, предоставленные Клиентом при заключении Договора одним из способов, предусмотренных разделом </w:t>
      </w:r>
      <w:r w:rsidR="00FC0452" w:rsidRPr="00DA065E">
        <w:rPr>
          <w:sz w:val="22"/>
          <w:szCs w:val="22"/>
        </w:rPr>
        <w:t>4</w:t>
      </w:r>
      <w:r w:rsidR="000E06AD" w:rsidRPr="00DA065E">
        <w:rPr>
          <w:sz w:val="22"/>
          <w:szCs w:val="22"/>
        </w:rPr>
        <w:t xml:space="preserve"> настоящего Договора, после чего подать приказ на изменение реквизитов в течение 10 (десяти) календарных дней с </w:t>
      </w:r>
      <w:r w:rsidR="00A81715">
        <w:rPr>
          <w:sz w:val="22"/>
          <w:szCs w:val="22"/>
        </w:rPr>
        <w:t>даты</w:t>
      </w:r>
      <w:r w:rsidR="00A81715" w:rsidRPr="00DA065E">
        <w:rPr>
          <w:sz w:val="22"/>
          <w:szCs w:val="22"/>
        </w:rPr>
        <w:t xml:space="preserve"> </w:t>
      </w:r>
      <w:r w:rsidR="000E06AD" w:rsidRPr="00DA065E">
        <w:rPr>
          <w:sz w:val="22"/>
          <w:szCs w:val="22"/>
        </w:rPr>
        <w:t xml:space="preserve">возникновения таких изменений с предоставлением/обновлением документов; </w:t>
      </w:r>
    </w:p>
    <w:p w14:paraId="66ED7142" w14:textId="77777777" w:rsidR="000E06AD" w:rsidRPr="00DA065E" w:rsidRDefault="0048584A" w:rsidP="00DE46E3">
      <w:pPr>
        <w:pStyle w:val="Default"/>
        <w:spacing w:after="27"/>
        <w:jc w:val="both"/>
        <w:rPr>
          <w:sz w:val="22"/>
          <w:szCs w:val="22"/>
        </w:rPr>
      </w:pPr>
      <w:r w:rsidRPr="00DA065E">
        <w:rPr>
          <w:sz w:val="22"/>
          <w:szCs w:val="22"/>
        </w:rPr>
        <w:t>2.2.</w:t>
      </w:r>
      <w:r w:rsidR="00984097">
        <w:rPr>
          <w:sz w:val="22"/>
          <w:szCs w:val="22"/>
        </w:rPr>
        <w:t>6</w:t>
      </w:r>
      <w:r w:rsidR="004B487B">
        <w:rPr>
          <w:sz w:val="22"/>
          <w:szCs w:val="22"/>
        </w:rPr>
        <w:t>.</w:t>
      </w:r>
      <w:r w:rsidR="000E06AD" w:rsidRPr="00DA065E">
        <w:rPr>
          <w:sz w:val="22"/>
          <w:szCs w:val="22"/>
        </w:rPr>
        <w:t xml:space="preserve"> Не совершать/заключать сделок с ценными бумагами и иными финансовыми инструментами на организованном и неорганизованном рынках ценных бумаг в целях манипулирования; </w:t>
      </w:r>
    </w:p>
    <w:p w14:paraId="3E1ED289" w14:textId="77777777" w:rsidR="000E06AD" w:rsidRPr="00DA065E" w:rsidRDefault="0048584A" w:rsidP="00DE46E3">
      <w:pPr>
        <w:pStyle w:val="Default"/>
        <w:spacing w:after="27"/>
        <w:jc w:val="both"/>
        <w:rPr>
          <w:sz w:val="22"/>
          <w:szCs w:val="22"/>
        </w:rPr>
      </w:pPr>
      <w:r w:rsidRPr="00DA065E">
        <w:rPr>
          <w:sz w:val="22"/>
          <w:szCs w:val="22"/>
        </w:rPr>
        <w:t>2.2.</w:t>
      </w:r>
      <w:r w:rsidR="00984097">
        <w:rPr>
          <w:sz w:val="22"/>
          <w:szCs w:val="22"/>
        </w:rPr>
        <w:t>7</w:t>
      </w:r>
      <w:r w:rsidR="004B487B">
        <w:rPr>
          <w:sz w:val="22"/>
          <w:szCs w:val="22"/>
        </w:rPr>
        <w:t>.</w:t>
      </w:r>
      <w:r w:rsidR="000E06AD" w:rsidRPr="00DA065E">
        <w:rPr>
          <w:sz w:val="22"/>
          <w:szCs w:val="22"/>
        </w:rPr>
        <w:t xml:space="preserve"> Не совершать сделок с ценными бумагами и иными финансовыми инструментами, совершенные лишь для вида, без намерения создать соответствующие ей правовые последствия; </w:t>
      </w:r>
    </w:p>
    <w:p w14:paraId="3F7F9847" w14:textId="77777777" w:rsidR="000E06AD" w:rsidRPr="00DA065E" w:rsidRDefault="000E06AD" w:rsidP="00DE46E3">
      <w:pPr>
        <w:pStyle w:val="Default"/>
        <w:spacing w:after="27"/>
        <w:jc w:val="both"/>
        <w:rPr>
          <w:sz w:val="22"/>
          <w:szCs w:val="22"/>
        </w:rPr>
      </w:pPr>
      <w:r w:rsidRPr="00DA065E">
        <w:rPr>
          <w:sz w:val="22"/>
          <w:szCs w:val="22"/>
        </w:rPr>
        <w:t>2.2.</w:t>
      </w:r>
      <w:r w:rsidR="00984097">
        <w:rPr>
          <w:sz w:val="22"/>
          <w:szCs w:val="22"/>
        </w:rPr>
        <w:t>8</w:t>
      </w:r>
      <w:r w:rsidR="004B487B">
        <w:rPr>
          <w:sz w:val="22"/>
          <w:szCs w:val="22"/>
        </w:rPr>
        <w:t>.</w:t>
      </w:r>
      <w:r w:rsidRPr="00DA065E">
        <w:rPr>
          <w:sz w:val="22"/>
          <w:szCs w:val="22"/>
        </w:rPr>
        <w:t xml:space="preserve"> Не совершать действий, направленных на дискредитацию и(или) порочащих репутацию Брокера, включая распространение не полных, недостоверных и вводящих в заблуждения сведений о Брокере; </w:t>
      </w:r>
    </w:p>
    <w:p w14:paraId="1D01B2B6" w14:textId="77777777" w:rsidR="00C46B07" w:rsidRPr="00C46B07" w:rsidRDefault="0048584A" w:rsidP="00C46B07">
      <w:pPr>
        <w:pStyle w:val="Default"/>
        <w:jc w:val="both"/>
        <w:rPr>
          <w:sz w:val="22"/>
          <w:szCs w:val="22"/>
        </w:rPr>
      </w:pPr>
      <w:r w:rsidRPr="00DA065E">
        <w:rPr>
          <w:sz w:val="22"/>
          <w:szCs w:val="22"/>
        </w:rPr>
        <w:t>2.2.</w:t>
      </w:r>
      <w:r w:rsidR="00984097">
        <w:rPr>
          <w:sz w:val="22"/>
          <w:szCs w:val="22"/>
        </w:rPr>
        <w:t>9</w:t>
      </w:r>
      <w:r w:rsidR="004B487B">
        <w:rPr>
          <w:sz w:val="22"/>
          <w:szCs w:val="22"/>
        </w:rPr>
        <w:t>.</w:t>
      </w:r>
      <w:r w:rsidR="00984097" w:rsidRPr="00DA065E">
        <w:rPr>
          <w:sz w:val="22"/>
          <w:szCs w:val="22"/>
        </w:rPr>
        <w:t xml:space="preserve"> </w:t>
      </w:r>
      <w:r w:rsidR="00C46B07">
        <w:rPr>
          <w:sz w:val="22"/>
          <w:szCs w:val="22"/>
        </w:rPr>
        <w:t>О</w:t>
      </w:r>
      <w:r w:rsidR="00C46B07" w:rsidRPr="00C46B07">
        <w:rPr>
          <w:sz w:val="22"/>
          <w:szCs w:val="22"/>
        </w:rPr>
        <w:t xml:space="preserve">формлять и передавать </w:t>
      </w:r>
      <w:r w:rsidR="00901E2A">
        <w:rPr>
          <w:sz w:val="22"/>
          <w:szCs w:val="22"/>
        </w:rPr>
        <w:t>П</w:t>
      </w:r>
      <w:r w:rsidR="00C46B07" w:rsidRPr="00C46B07">
        <w:rPr>
          <w:sz w:val="22"/>
          <w:szCs w:val="22"/>
        </w:rPr>
        <w:t>риказы</w:t>
      </w:r>
      <w:r w:rsidR="00C91AB3">
        <w:rPr>
          <w:sz w:val="22"/>
          <w:szCs w:val="22"/>
        </w:rPr>
        <w:t>/Заказы</w:t>
      </w:r>
      <w:r w:rsidR="003B5010">
        <w:rPr>
          <w:sz w:val="22"/>
          <w:szCs w:val="22"/>
        </w:rPr>
        <w:t xml:space="preserve"> </w:t>
      </w:r>
      <w:r w:rsidR="00C46B07" w:rsidRPr="00C46B07">
        <w:rPr>
          <w:sz w:val="22"/>
          <w:szCs w:val="22"/>
        </w:rPr>
        <w:t>Клиент</w:t>
      </w:r>
      <w:r w:rsidR="00C91AB3">
        <w:rPr>
          <w:sz w:val="22"/>
          <w:szCs w:val="22"/>
        </w:rPr>
        <w:t>а</w:t>
      </w:r>
      <w:r w:rsidR="00C46B07" w:rsidRPr="00C46B07">
        <w:rPr>
          <w:sz w:val="22"/>
          <w:szCs w:val="22"/>
        </w:rPr>
        <w:t xml:space="preserve"> в соответствии с требованиями </w:t>
      </w:r>
      <w:r w:rsidR="00A81715">
        <w:rPr>
          <w:sz w:val="22"/>
          <w:szCs w:val="22"/>
        </w:rPr>
        <w:t>З</w:t>
      </w:r>
      <w:r w:rsidR="00C46B07" w:rsidRPr="00C46B07">
        <w:rPr>
          <w:sz w:val="22"/>
          <w:szCs w:val="22"/>
        </w:rPr>
        <w:t xml:space="preserve">аконодательства, </w:t>
      </w:r>
      <w:r w:rsidR="00C91AB3">
        <w:rPr>
          <w:sz w:val="22"/>
          <w:szCs w:val="22"/>
        </w:rPr>
        <w:t>Регламентом</w:t>
      </w:r>
      <w:r w:rsidR="00C46B07" w:rsidRPr="00C46B07">
        <w:rPr>
          <w:sz w:val="22"/>
          <w:szCs w:val="22"/>
        </w:rPr>
        <w:t xml:space="preserve"> и иными внутренними документами Брокера</w:t>
      </w:r>
      <w:r w:rsidR="00CC0A42">
        <w:rPr>
          <w:sz w:val="22"/>
          <w:szCs w:val="22"/>
        </w:rPr>
        <w:t>;</w:t>
      </w:r>
    </w:p>
    <w:p w14:paraId="6531BE91" w14:textId="77777777" w:rsidR="00C46B07" w:rsidRPr="00C46B07" w:rsidRDefault="00C46B07" w:rsidP="00C46B07">
      <w:pPr>
        <w:pStyle w:val="Default"/>
        <w:jc w:val="both"/>
        <w:rPr>
          <w:sz w:val="22"/>
          <w:szCs w:val="22"/>
        </w:rPr>
      </w:pPr>
      <w:r>
        <w:rPr>
          <w:sz w:val="22"/>
          <w:szCs w:val="22"/>
        </w:rPr>
        <w:t>2.2.1</w:t>
      </w:r>
      <w:r w:rsidR="00984097">
        <w:rPr>
          <w:sz w:val="22"/>
          <w:szCs w:val="22"/>
        </w:rPr>
        <w:t>0</w:t>
      </w:r>
      <w:r>
        <w:rPr>
          <w:sz w:val="22"/>
          <w:szCs w:val="22"/>
        </w:rPr>
        <w:t>. В</w:t>
      </w:r>
      <w:r w:rsidRPr="00C46B07">
        <w:rPr>
          <w:sz w:val="22"/>
          <w:szCs w:val="22"/>
        </w:rPr>
        <w:t xml:space="preserve"> случае отмены переданного Брокеру </w:t>
      </w:r>
      <w:r w:rsidR="005C58F7">
        <w:rPr>
          <w:sz w:val="22"/>
          <w:szCs w:val="22"/>
        </w:rPr>
        <w:t>З</w:t>
      </w:r>
      <w:r w:rsidRPr="00C46B07">
        <w:rPr>
          <w:sz w:val="22"/>
          <w:szCs w:val="22"/>
        </w:rPr>
        <w:t xml:space="preserve">аказа или </w:t>
      </w:r>
      <w:r w:rsidR="00901E2A">
        <w:rPr>
          <w:sz w:val="22"/>
          <w:szCs w:val="22"/>
        </w:rPr>
        <w:t>П</w:t>
      </w:r>
      <w:r w:rsidRPr="00C46B07">
        <w:rPr>
          <w:sz w:val="22"/>
          <w:szCs w:val="22"/>
        </w:rPr>
        <w:t>риказа, возместить последнему убытки, вызванные отменой</w:t>
      </w:r>
      <w:r>
        <w:rPr>
          <w:sz w:val="22"/>
          <w:szCs w:val="22"/>
        </w:rPr>
        <w:t xml:space="preserve"> </w:t>
      </w:r>
      <w:r w:rsidRPr="00C46B07">
        <w:rPr>
          <w:sz w:val="22"/>
          <w:szCs w:val="22"/>
        </w:rPr>
        <w:t xml:space="preserve">такого </w:t>
      </w:r>
      <w:r w:rsidR="005C58F7">
        <w:rPr>
          <w:sz w:val="22"/>
          <w:szCs w:val="22"/>
        </w:rPr>
        <w:t>З</w:t>
      </w:r>
      <w:r w:rsidRPr="00C46B07">
        <w:rPr>
          <w:sz w:val="22"/>
          <w:szCs w:val="22"/>
        </w:rPr>
        <w:t xml:space="preserve">аказа или </w:t>
      </w:r>
      <w:r w:rsidR="00901E2A">
        <w:rPr>
          <w:sz w:val="22"/>
          <w:szCs w:val="22"/>
        </w:rPr>
        <w:t>П</w:t>
      </w:r>
      <w:r w:rsidRPr="00C46B07">
        <w:rPr>
          <w:sz w:val="22"/>
          <w:szCs w:val="22"/>
        </w:rPr>
        <w:t xml:space="preserve">риказа. Настоящий пункт Договора не распространяется на случаи отмены </w:t>
      </w:r>
      <w:r w:rsidR="005C58F7">
        <w:rPr>
          <w:sz w:val="22"/>
          <w:szCs w:val="22"/>
        </w:rPr>
        <w:t>З</w:t>
      </w:r>
      <w:r w:rsidRPr="00C46B07">
        <w:rPr>
          <w:sz w:val="22"/>
          <w:szCs w:val="22"/>
        </w:rPr>
        <w:t>аказа/</w:t>
      </w:r>
      <w:r w:rsidR="00901E2A">
        <w:rPr>
          <w:sz w:val="22"/>
          <w:szCs w:val="22"/>
        </w:rPr>
        <w:t>П</w:t>
      </w:r>
      <w:r w:rsidRPr="00C46B07">
        <w:rPr>
          <w:sz w:val="22"/>
          <w:szCs w:val="22"/>
        </w:rPr>
        <w:t>риказа до начала его исполнения (до заключения сделок либо совершения Брокером иных действий во исполнение</w:t>
      </w:r>
    </w:p>
    <w:p w14:paraId="4068A155" w14:textId="77777777" w:rsidR="00C46B07" w:rsidRPr="00C46B07" w:rsidRDefault="005C58F7" w:rsidP="00C46B07">
      <w:pPr>
        <w:pStyle w:val="Default"/>
        <w:jc w:val="both"/>
        <w:rPr>
          <w:sz w:val="22"/>
          <w:szCs w:val="22"/>
        </w:rPr>
      </w:pPr>
      <w:r>
        <w:rPr>
          <w:sz w:val="22"/>
          <w:szCs w:val="22"/>
        </w:rPr>
        <w:t>З</w:t>
      </w:r>
      <w:r w:rsidR="00C46B07" w:rsidRPr="00C46B07">
        <w:rPr>
          <w:sz w:val="22"/>
          <w:szCs w:val="22"/>
        </w:rPr>
        <w:t>аказа/</w:t>
      </w:r>
      <w:r w:rsidR="00901E2A">
        <w:rPr>
          <w:sz w:val="22"/>
          <w:szCs w:val="22"/>
        </w:rPr>
        <w:t>П</w:t>
      </w:r>
      <w:r w:rsidR="00C46B07" w:rsidRPr="00C46B07">
        <w:rPr>
          <w:sz w:val="22"/>
          <w:szCs w:val="22"/>
        </w:rPr>
        <w:t>риказа)</w:t>
      </w:r>
      <w:r w:rsidR="00CC0A42">
        <w:rPr>
          <w:sz w:val="22"/>
          <w:szCs w:val="22"/>
        </w:rPr>
        <w:t>;</w:t>
      </w:r>
    </w:p>
    <w:p w14:paraId="09021FDC" w14:textId="77777777" w:rsidR="000E06AD" w:rsidRPr="00DA065E" w:rsidRDefault="00C46B07" w:rsidP="00DE46E3">
      <w:pPr>
        <w:pStyle w:val="Default"/>
        <w:jc w:val="both"/>
        <w:rPr>
          <w:sz w:val="22"/>
          <w:szCs w:val="22"/>
        </w:rPr>
      </w:pPr>
      <w:r>
        <w:rPr>
          <w:sz w:val="22"/>
          <w:szCs w:val="22"/>
        </w:rPr>
        <w:t>2.2.1</w:t>
      </w:r>
      <w:r w:rsidR="00984097">
        <w:rPr>
          <w:sz w:val="22"/>
          <w:szCs w:val="22"/>
        </w:rPr>
        <w:t>1</w:t>
      </w:r>
      <w:r w:rsidRPr="00C46B07">
        <w:rPr>
          <w:sz w:val="22"/>
          <w:szCs w:val="22"/>
        </w:rPr>
        <w:t xml:space="preserve">. </w:t>
      </w:r>
      <w:r w:rsidR="000E06AD" w:rsidRPr="00DA065E">
        <w:rPr>
          <w:sz w:val="22"/>
          <w:szCs w:val="22"/>
        </w:rPr>
        <w:t xml:space="preserve">Исполнять иные обязанности, предусмотренные Законодательством и Договором. </w:t>
      </w:r>
    </w:p>
    <w:p w14:paraId="318CF691" w14:textId="77777777" w:rsidR="009E18DD" w:rsidRPr="00DA065E" w:rsidRDefault="009E18DD" w:rsidP="00DE46E3">
      <w:pPr>
        <w:pStyle w:val="Default"/>
        <w:jc w:val="both"/>
        <w:rPr>
          <w:sz w:val="22"/>
          <w:szCs w:val="22"/>
        </w:rPr>
      </w:pPr>
    </w:p>
    <w:p w14:paraId="07DBE2A2" w14:textId="77777777" w:rsidR="000E06AD" w:rsidRPr="00DA065E" w:rsidRDefault="000E06AD" w:rsidP="00DE46E3">
      <w:pPr>
        <w:pStyle w:val="Default"/>
        <w:jc w:val="both"/>
        <w:rPr>
          <w:sz w:val="22"/>
          <w:szCs w:val="22"/>
        </w:rPr>
      </w:pPr>
      <w:r w:rsidRPr="00DA065E">
        <w:rPr>
          <w:sz w:val="22"/>
          <w:szCs w:val="22"/>
        </w:rPr>
        <w:t xml:space="preserve">2.3. </w:t>
      </w:r>
      <w:r w:rsidRPr="00DA065E">
        <w:rPr>
          <w:b/>
          <w:bCs/>
          <w:sz w:val="22"/>
          <w:szCs w:val="22"/>
        </w:rPr>
        <w:t xml:space="preserve">Брокер вправе: </w:t>
      </w:r>
    </w:p>
    <w:p w14:paraId="19921F0B" w14:textId="77777777" w:rsidR="000E06AD" w:rsidRPr="00DA065E" w:rsidRDefault="000E06AD" w:rsidP="001264CD">
      <w:pPr>
        <w:pStyle w:val="Default"/>
        <w:jc w:val="both"/>
        <w:rPr>
          <w:sz w:val="22"/>
          <w:szCs w:val="22"/>
        </w:rPr>
      </w:pPr>
      <w:r w:rsidRPr="00DA065E">
        <w:rPr>
          <w:sz w:val="22"/>
          <w:szCs w:val="22"/>
        </w:rPr>
        <w:t>2.3.1</w:t>
      </w:r>
      <w:r w:rsidR="004B487B">
        <w:rPr>
          <w:sz w:val="22"/>
          <w:szCs w:val="22"/>
        </w:rPr>
        <w:t>.</w:t>
      </w:r>
      <w:r w:rsidRPr="00DA065E">
        <w:rPr>
          <w:sz w:val="22"/>
          <w:szCs w:val="22"/>
        </w:rPr>
        <w:t xml:space="preserve"> Получать комиссионное вознаграждение за оказанные Услуги и суммы возмещения по понесенным Брокером расходам в результате оказания Услуг Клиенту, а также блокировать указанные суммы и суммы текущей/просроченной задолженности Клиента, возникшие в ходе оказания Услуг на Лицевом счете Клиента до их списания Брокером/оплаты Клиентом. В случае, если на Лицевом счете Клиента недостаточно денег в национальной валюте, необходимых для </w:t>
      </w:r>
      <w:r w:rsidRPr="00DA065E">
        <w:rPr>
          <w:sz w:val="22"/>
          <w:szCs w:val="22"/>
        </w:rPr>
        <w:lastRenderedPageBreak/>
        <w:t xml:space="preserve">исполнения обязательств по оплате вознаграждения, комиссий и расходов в соответствии с настоящим Договором, а также сумм текущей/просроченной задолженности Клиента перед Брокером, Брокер вправе осуществить блокирование денег в любой иностранной валюте, находящейся на Лицевом счете Клиента в сумме, достаточной для покрытия данных платежей с последующей конвертацией в национальную валюту. При блокировании иностранной валюты для исполнения обязательств Клиента перед Брокером, расчет суммы, подлежащей блокировке производится по курсу Национального Банка Республики Казахстан в день проведения указанной блокировки; </w:t>
      </w:r>
    </w:p>
    <w:p w14:paraId="15BDB9B2" w14:textId="77777777" w:rsidR="000E06AD" w:rsidRPr="00DA065E" w:rsidRDefault="000E06AD" w:rsidP="00DE46E3">
      <w:pPr>
        <w:pStyle w:val="Default"/>
        <w:spacing w:after="27"/>
        <w:jc w:val="both"/>
        <w:rPr>
          <w:sz w:val="22"/>
          <w:szCs w:val="22"/>
        </w:rPr>
      </w:pPr>
      <w:r w:rsidRPr="00DA065E">
        <w:rPr>
          <w:sz w:val="22"/>
          <w:szCs w:val="22"/>
        </w:rPr>
        <w:t>2.3.2</w:t>
      </w:r>
      <w:r w:rsidR="004B487B">
        <w:rPr>
          <w:sz w:val="22"/>
          <w:szCs w:val="22"/>
        </w:rPr>
        <w:t>.</w:t>
      </w:r>
      <w:r w:rsidRPr="00DA065E">
        <w:rPr>
          <w:sz w:val="22"/>
          <w:szCs w:val="22"/>
        </w:rPr>
        <w:t xml:space="preserve"> </w:t>
      </w:r>
      <w:r w:rsidR="00984097">
        <w:rPr>
          <w:sz w:val="22"/>
          <w:szCs w:val="22"/>
        </w:rPr>
        <w:t xml:space="preserve"> </w:t>
      </w:r>
      <w:r w:rsidR="00984097" w:rsidRPr="00984097">
        <w:rPr>
          <w:sz w:val="22"/>
          <w:szCs w:val="22"/>
        </w:rPr>
        <w:t xml:space="preserve">В случае неоплаты Клиентом </w:t>
      </w:r>
      <w:r w:rsidR="00230330">
        <w:rPr>
          <w:sz w:val="22"/>
          <w:szCs w:val="22"/>
        </w:rPr>
        <w:t>согласно ус</w:t>
      </w:r>
      <w:r w:rsidR="00CE793A">
        <w:rPr>
          <w:sz w:val="22"/>
          <w:szCs w:val="22"/>
        </w:rPr>
        <w:t>ловиям</w:t>
      </w:r>
      <w:r w:rsidR="00984097" w:rsidRPr="00984097">
        <w:rPr>
          <w:sz w:val="22"/>
          <w:szCs w:val="22"/>
        </w:rPr>
        <w:t xml:space="preserve"> </w:t>
      </w:r>
      <w:proofErr w:type="spellStart"/>
      <w:r w:rsidR="00984097" w:rsidRPr="00984097">
        <w:rPr>
          <w:sz w:val="22"/>
          <w:szCs w:val="22"/>
        </w:rPr>
        <w:t>п.п</w:t>
      </w:r>
      <w:proofErr w:type="spellEnd"/>
      <w:r w:rsidR="00984097" w:rsidRPr="00984097">
        <w:rPr>
          <w:sz w:val="22"/>
          <w:szCs w:val="22"/>
        </w:rPr>
        <w:t>. 2.2.4 п. 2.4. Договора, вознаграждения Брокера и расходов, связанных с выполнением</w:t>
      </w:r>
      <w:r w:rsidR="0061464F">
        <w:rPr>
          <w:sz w:val="22"/>
          <w:szCs w:val="22"/>
        </w:rPr>
        <w:t xml:space="preserve"> Договора</w:t>
      </w:r>
      <w:r w:rsidR="0061464F" w:rsidRPr="0063210D">
        <w:rPr>
          <w:sz w:val="22"/>
          <w:szCs w:val="22"/>
        </w:rPr>
        <w:t xml:space="preserve">, </w:t>
      </w:r>
      <w:r w:rsidRPr="0063210D">
        <w:rPr>
          <w:sz w:val="22"/>
          <w:szCs w:val="22"/>
        </w:rPr>
        <w:t>спис</w:t>
      </w:r>
      <w:r w:rsidR="00984097" w:rsidRPr="0063210D">
        <w:rPr>
          <w:sz w:val="22"/>
          <w:szCs w:val="22"/>
        </w:rPr>
        <w:t>а</w:t>
      </w:r>
      <w:r w:rsidRPr="0063210D">
        <w:rPr>
          <w:sz w:val="22"/>
          <w:szCs w:val="22"/>
        </w:rPr>
        <w:t>ть</w:t>
      </w:r>
      <w:r w:rsidR="0063210D">
        <w:rPr>
          <w:sz w:val="22"/>
          <w:szCs w:val="22"/>
        </w:rPr>
        <w:t xml:space="preserve"> </w:t>
      </w:r>
      <w:r w:rsidR="0063210D" w:rsidRPr="0063210D">
        <w:rPr>
          <w:sz w:val="22"/>
          <w:szCs w:val="22"/>
        </w:rPr>
        <w:t xml:space="preserve">неоплаченную сумму </w:t>
      </w:r>
      <w:r w:rsidR="0063210D">
        <w:rPr>
          <w:sz w:val="22"/>
          <w:szCs w:val="22"/>
        </w:rPr>
        <w:t xml:space="preserve">в бесспорном </w:t>
      </w:r>
      <w:r w:rsidR="0094069E">
        <w:rPr>
          <w:sz w:val="22"/>
          <w:szCs w:val="22"/>
        </w:rPr>
        <w:t xml:space="preserve">одностороннем </w:t>
      </w:r>
      <w:r w:rsidR="0063210D">
        <w:rPr>
          <w:sz w:val="22"/>
          <w:szCs w:val="22"/>
        </w:rPr>
        <w:t xml:space="preserve">порядке путем прямого </w:t>
      </w:r>
      <w:proofErr w:type="spellStart"/>
      <w:r w:rsidR="0063210D">
        <w:rPr>
          <w:sz w:val="22"/>
          <w:szCs w:val="22"/>
        </w:rPr>
        <w:t>дебетования</w:t>
      </w:r>
      <w:proofErr w:type="spellEnd"/>
      <w:r w:rsidR="0063210D">
        <w:rPr>
          <w:sz w:val="22"/>
          <w:szCs w:val="22"/>
        </w:rPr>
        <w:t xml:space="preserve"> </w:t>
      </w:r>
      <w:r w:rsidR="0063210D" w:rsidRPr="0063210D">
        <w:rPr>
          <w:sz w:val="22"/>
          <w:szCs w:val="22"/>
        </w:rPr>
        <w:t>Лицевого счета Клиента</w:t>
      </w:r>
      <w:r w:rsidRPr="0063210D">
        <w:rPr>
          <w:sz w:val="22"/>
          <w:szCs w:val="22"/>
        </w:rPr>
        <w:t>, в том числе суммы текущей и просроченной задолженности Клиента перед Брокером.</w:t>
      </w:r>
      <w:r w:rsidRPr="00DA065E">
        <w:rPr>
          <w:sz w:val="22"/>
          <w:szCs w:val="22"/>
        </w:rPr>
        <w:t xml:space="preserve"> </w:t>
      </w:r>
    </w:p>
    <w:p w14:paraId="2A89AD32" w14:textId="77777777" w:rsidR="000E06AD" w:rsidRPr="00DA065E" w:rsidRDefault="000E06AD" w:rsidP="00DE46E3">
      <w:pPr>
        <w:pStyle w:val="Default"/>
        <w:spacing w:after="27"/>
        <w:jc w:val="both"/>
        <w:rPr>
          <w:sz w:val="22"/>
          <w:szCs w:val="22"/>
        </w:rPr>
      </w:pPr>
      <w:r w:rsidRPr="00DA065E">
        <w:rPr>
          <w:sz w:val="22"/>
          <w:szCs w:val="22"/>
        </w:rPr>
        <w:t>2.3.3</w:t>
      </w:r>
      <w:r w:rsidR="004B487B">
        <w:rPr>
          <w:sz w:val="22"/>
          <w:szCs w:val="22"/>
        </w:rPr>
        <w:t>.</w:t>
      </w:r>
      <w:r w:rsidRPr="00DA065E">
        <w:rPr>
          <w:sz w:val="22"/>
          <w:szCs w:val="22"/>
        </w:rPr>
        <w:t xml:space="preserve"> При списании Брокером в </w:t>
      </w:r>
      <w:r w:rsidR="00D2318A">
        <w:rPr>
          <w:sz w:val="22"/>
          <w:szCs w:val="22"/>
        </w:rPr>
        <w:t>бесспорном</w:t>
      </w:r>
      <w:r w:rsidRPr="00DA065E">
        <w:rPr>
          <w:sz w:val="22"/>
          <w:szCs w:val="22"/>
        </w:rPr>
        <w:t xml:space="preserve"> одностороннем порядке сумм комиссионного вознаграждения, понесенных расходов и иных сумм, подлежащих списанию, в случае, если на Лицевом счете Клиента</w:t>
      </w:r>
      <w:r w:rsidR="005E29A8">
        <w:rPr>
          <w:sz w:val="22"/>
          <w:szCs w:val="22"/>
        </w:rPr>
        <w:t xml:space="preserve"> у </w:t>
      </w:r>
      <w:proofErr w:type="spellStart"/>
      <w:r w:rsidR="005E29A8">
        <w:rPr>
          <w:sz w:val="22"/>
          <w:szCs w:val="22"/>
        </w:rPr>
        <w:t>Кастодиана</w:t>
      </w:r>
      <w:proofErr w:type="spellEnd"/>
      <w:r w:rsidRPr="00DA065E">
        <w:rPr>
          <w:sz w:val="22"/>
          <w:szCs w:val="22"/>
        </w:rPr>
        <w:t xml:space="preserve"> недостаточно денег в национальной валюте, необходимых для исполнения вышеуказанных обязательств в соответствии с настоящим Договором, Брокер вправе в одностороннем порядке осуществить конвертацию денег из любой иностранной валюты, находящейся на Лицевом счете Клиента </w:t>
      </w:r>
      <w:r w:rsidR="005E29A8">
        <w:rPr>
          <w:sz w:val="22"/>
          <w:szCs w:val="22"/>
        </w:rPr>
        <w:t xml:space="preserve">у </w:t>
      </w:r>
      <w:proofErr w:type="spellStart"/>
      <w:r w:rsidR="005E29A8">
        <w:rPr>
          <w:sz w:val="22"/>
          <w:szCs w:val="22"/>
        </w:rPr>
        <w:t>Кастодиана</w:t>
      </w:r>
      <w:proofErr w:type="spellEnd"/>
      <w:r w:rsidR="005E29A8">
        <w:rPr>
          <w:sz w:val="22"/>
          <w:szCs w:val="22"/>
        </w:rPr>
        <w:t xml:space="preserve"> </w:t>
      </w:r>
      <w:r w:rsidRPr="00DA065E">
        <w:rPr>
          <w:sz w:val="22"/>
          <w:szCs w:val="22"/>
        </w:rPr>
        <w:t xml:space="preserve">в национальную валюту </w:t>
      </w:r>
      <w:r w:rsidR="005E29A8">
        <w:rPr>
          <w:sz w:val="22"/>
          <w:szCs w:val="22"/>
        </w:rPr>
        <w:t xml:space="preserve">Республики Казахстан </w:t>
      </w:r>
      <w:r w:rsidRPr="00DA065E">
        <w:rPr>
          <w:sz w:val="22"/>
          <w:szCs w:val="22"/>
        </w:rPr>
        <w:t xml:space="preserve">в сумме, достаточной для покрытия данных платежей. Конвертация производится по курсу банка </w:t>
      </w:r>
      <w:proofErr w:type="spellStart"/>
      <w:r w:rsidR="005E29A8">
        <w:rPr>
          <w:sz w:val="22"/>
          <w:szCs w:val="22"/>
        </w:rPr>
        <w:t>К</w:t>
      </w:r>
      <w:r w:rsidRPr="00DA065E">
        <w:rPr>
          <w:sz w:val="22"/>
          <w:szCs w:val="22"/>
        </w:rPr>
        <w:t>астодиана</w:t>
      </w:r>
      <w:proofErr w:type="spellEnd"/>
      <w:r w:rsidRPr="00DA065E">
        <w:rPr>
          <w:sz w:val="22"/>
          <w:szCs w:val="22"/>
        </w:rPr>
        <w:t xml:space="preserve"> в день проведения указанной конвертации. Для осуществления данной операции в случае, описанном в настоящем пункте Договора, получение Брокером отдельного приказа на конвертацию денег от Клиента не требуется. При возникновении расходов по конвертации иностранной валюты в национальную валюту</w:t>
      </w:r>
      <w:r w:rsidR="005E29A8">
        <w:rPr>
          <w:sz w:val="22"/>
          <w:szCs w:val="22"/>
        </w:rPr>
        <w:t xml:space="preserve"> Республики Казахстан</w:t>
      </w:r>
      <w:r w:rsidRPr="00DA065E">
        <w:rPr>
          <w:sz w:val="22"/>
          <w:szCs w:val="22"/>
        </w:rPr>
        <w:t xml:space="preserve"> для покрытия необходимых платежей, такие расходы возлагаются на Клиента. </w:t>
      </w:r>
    </w:p>
    <w:p w14:paraId="7EC60E3C" w14:textId="77777777" w:rsidR="000E06AD" w:rsidRPr="00DA065E" w:rsidRDefault="000E06AD" w:rsidP="00DE46E3">
      <w:pPr>
        <w:pStyle w:val="Default"/>
        <w:spacing w:after="27"/>
        <w:jc w:val="both"/>
        <w:rPr>
          <w:sz w:val="22"/>
          <w:szCs w:val="22"/>
        </w:rPr>
      </w:pPr>
      <w:r w:rsidRPr="00DA065E">
        <w:rPr>
          <w:sz w:val="22"/>
          <w:szCs w:val="22"/>
        </w:rPr>
        <w:t>2.3.4</w:t>
      </w:r>
      <w:r w:rsidR="004B487B">
        <w:rPr>
          <w:sz w:val="22"/>
          <w:szCs w:val="22"/>
        </w:rPr>
        <w:t>.</w:t>
      </w:r>
      <w:r w:rsidRPr="00DA065E">
        <w:rPr>
          <w:sz w:val="22"/>
          <w:szCs w:val="22"/>
        </w:rPr>
        <w:t xml:space="preserve"> Требовать надлежащего исполнения Клиентом своих обязательств по настоящему Договору; </w:t>
      </w:r>
    </w:p>
    <w:p w14:paraId="0F1D010C" w14:textId="77777777" w:rsidR="000E06AD" w:rsidRPr="00DA065E" w:rsidRDefault="000E06AD" w:rsidP="00DE46E3">
      <w:pPr>
        <w:pStyle w:val="Default"/>
        <w:spacing w:after="27"/>
        <w:jc w:val="both"/>
        <w:rPr>
          <w:sz w:val="22"/>
          <w:szCs w:val="22"/>
        </w:rPr>
      </w:pPr>
      <w:r w:rsidRPr="00DA065E">
        <w:rPr>
          <w:sz w:val="22"/>
          <w:szCs w:val="22"/>
        </w:rPr>
        <w:t>2.3.5</w:t>
      </w:r>
      <w:r w:rsidR="004B487B">
        <w:rPr>
          <w:sz w:val="22"/>
          <w:szCs w:val="22"/>
        </w:rPr>
        <w:t>.</w:t>
      </w:r>
      <w:r w:rsidRPr="00DA065E">
        <w:rPr>
          <w:sz w:val="22"/>
          <w:szCs w:val="22"/>
        </w:rPr>
        <w:t xml:space="preserve"> В период действия Договора требовать дополнительную информацию от Клиента, в случае ее необходимости; </w:t>
      </w:r>
    </w:p>
    <w:p w14:paraId="66BDD68A" w14:textId="77777777" w:rsidR="00ED06A5" w:rsidRDefault="000E06AD" w:rsidP="00ED06A5">
      <w:pPr>
        <w:pStyle w:val="Default"/>
        <w:spacing w:after="27"/>
        <w:jc w:val="both"/>
        <w:rPr>
          <w:sz w:val="22"/>
          <w:szCs w:val="22"/>
        </w:rPr>
      </w:pPr>
      <w:r w:rsidRPr="00DA065E">
        <w:rPr>
          <w:sz w:val="22"/>
          <w:szCs w:val="22"/>
        </w:rPr>
        <w:t>2.3.6</w:t>
      </w:r>
      <w:r w:rsidR="004B487B">
        <w:rPr>
          <w:sz w:val="22"/>
          <w:szCs w:val="22"/>
        </w:rPr>
        <w:t>.</w:t>
      </w:r>
      <w:r w:rsidRPr="00DA065E">
        <w:rPr>
          <w:sz w:val="22"/>
          <w:szCs w:val="22"/>
        </w:rPr>
        <w:t xml:space="preserve"> Не принимать </w:t>
      </w:r>
      <w:r w:rsidR="00B67EDD">
        <w:rPr>
          <w:sz w:val="22"/>
          <w:szCs w:val="22"/>
        </w:rPr>
        <w:t>З</w:t>
      </w:r>
      <w:r w:rsidRPr="00DA065E">
        <w:rPr>
          <w:sz w:val="22"/>
          <w:szCs w:val="22"/>
        </w:rPr>
        <w:t>аказ</w:t>
      </w:r>
      <w:r w:rsidR="006B1FC2">
        <w:rPr>
          <w:sz w:val="22"/>
          <w:szCs w:val="22"/>
        </w:rPr>
        <w:t>/</w:t>
      </w:r>
      <w:r w:rsidR="00B67EDD">
        <w:rPr>
          <w:sz w:val="22"/>
          <w:szCs w:val="22"/>
        </w:rPr>
        <w:t>П</w:t>
      </w:r>
      <w:r w:rsidR="006B1FC2">
        <w:rPr>
          <w:sz w:val="22"/>
          <w:szCs w:val="22"/>
        </w:rPr>
        <w:t>риказ</w:t>
      </w:r>
      <w:r w:rsidRPr="00DA065E">
        <w:rPr>
          <w:sz w:val="22"/>
          <w:szCs w:val="22"/>
        </w:rPr>
        <w:t xml:space="preserve"> к исполнению при отсутствии денег и (или) иных финансовых инструментов у Клиента на счетах Брокера в размере менее необходимого объема денег и (или) ценных бумаг и (или) иных финансовых инструментов</w:t>
      </w:r>
      <w:r w:rsidR="00ED06A5">
        <w:rPr>
          <w:sz w:val="22"/>
          <w:szCs w:val="22"/>
        </w:rPr>
        <w:t xml:space="preserve">, а также </w:t>
      </w:r>
      <w:r w:rsidR="00ED06A5" w:rsidRPr="00ED06A5">
        <w:rPr>
          <w:sz w:val="22"/>
          <w:szCs w:val="22"/>
        </w:rPr>
        <w:t>при наличии</w:t>
      </w:r>
      <w:r w:rsidR="00ED06A5">
        <w:rPr>
          <w:sz w:val="22"/>
          <w:szCs w:val="22"/>
        </w:rPr>
        <w:t>:</w:t>
      </w:r>
    </w:p>
    <w:p w14:paraId="1BDC5A48" w14:textId="77777777" w:rsidR="00ED06A5" w:rsidRDefault="00ED06A5" w:rsidP="00A178D7">
      <w:pPr>
        <w:pStyle w:val="Default"/>
        <w:numPr>
          <w:ilvl w:val="0"/>
          <w:numId w:val="1"/>
        </w:numPr>
        <w:spacing w:after="27"/>
        <w:ind w:left="284" w:hanging="284"/>
        <w:jc w:val="both"/>
        <w:rPr>
          <w:sz w:val="22"/>
          <w:szCs w:val="22"/>
        </w:rPr>
      </w:pPr>
      <w:r w:rsidRPr="00ED06A5">
        <w:rPr>
          <w:sz w:val="22"/>
          <w:szCs w:val="22"/>
        </w:rPr>
        <w:t xml:space="preserve">противоречия содержания </w:t>
      </w:r>
      <w:r w:rsidR="00825AC1">
        <w:rPr>
          <w:sz w:val="22"/>
          <w:szCs w:val="22"/>
        </w:rPr>
        <w:t>З</w:t>
      </w:r>
      <w:r w:rsidRPr="00ED06A5">
        <w:rPr>
          <w:sz w:val="22"/>
          <w:szCs w:val="22"/>
        </w:rPr>
        <w:t xml:space="preserve">аказа </w:t>
      </w:r>
      <w:r w:rsidR="000553FD">
        <w:rPr>
          <w:sz w:val="22"/>
          <w:szCs w:val="22"/>
        </w:rPr>
        <w:t>З</w:t>
      </w:r>
      <w:r w:rsidRPr="00ED06A5">
        <w:rPr>
          <w:sz w:val="22"/>
          <w:szCs w:val="22"/>
        </w:rPr>
        <w:t>аконодательству и Договору</w:t>
      </w:r>
      <w:r>
        <w:rPr>
          <w:sz w:val="22"/>
          <w:szCs w:val="22"/>
        </w:rPr>
        <w:t>;</w:t>
      </w:r>
    </w:p>
    <w:p w14:paraId="6F803014" w14:textId="77777777" w:rsidR="00ED06A5" w:rsidRPr="00ED06A5" w:rsidRDefault="005023E3" w:rsidP="005023E3">
      <w:pPr>
        <w:pStyle w:val="Default"/>
        <w:spacing w:after="27"/>
        <w:jc w:val="both"/>
        <w:rPr>
          <w:sz w:val="22"/>
          <w:szCs w:val="22"/>
        </w:rPr>
      </w:pPr>
      <w:r>
        <w:rPr>
          <w:sz w:val="22"/>
          <w:szCs w:val="22"/>
        </w:rPr>
        <w:t xml:space="preserve">2) </w:t>
      </w:r>
      <w:r w:rsidR="00ED06A5" w:rsidRPr="00ED06A5">
        <w:rPr>
          <w:sz w:val="22"/>
          <w:szCs w:val="22"/>
        </w:rPr>
        <w:t xml:space="preserve">при использовании в </w:t>
      </w:r>
      <w:r w:rsidR="00825AC1">
        <w:rPr>
          <w:sz w:val="22"/>
          <w:szCs w:val="22"/>
        </w:rPr>
        <w:t>З</w:t>
      </w:r>
      <w:r w:rsidR="00ED06A5" w:rsidRPr="00ED06A5">
        <w:rPr>
          <w:sz w:val="22"/>
          <w:szCs w:val="22"/>
        </w:rPr>
        <w:t xml:space="preserve">аказе средств факсимильного воспроизведения подписи с помощью механического или иного копирования аналога собственноручной подписи </w:t>
      </w:r>
      <w:r w:rsidR="00A47CE5">
        <w:rPr>
          <w:sz w:val="22"/>
          <w:szCs w:val="22"/>
        </w:rPr>
        <w:t>Клиента</w:t>
      </w:r>
      <w:r w:rsidR="00ED06A5" w:rsidRPr="00ED06A5">
        <w:rPr>
          <w:sz w:val="22"/>
          <w:szCs w:val="22"/>
        </w:rPr>
        <w:t>;</w:t>
      </w:r>
    </w:p>
    <w:p w14:paraId="23C16AC0" w14:textId="77777777" w:rsidR="00ED06A5" w:rsidRPr="00ED06A5" w:rsidRDefault="00A47CE5" w:rsidP="00A178D7">
      <w:pPr>
        <w:pStyle w:val="Default"/>
        <w:spacing w:after="27"/>
        <w:jc w:val="both"/>
        <w:rPr>
          <w:sz w:val="22"/>
          <w:szCs w:val="22"/>
        </w:rPr>
      </w:pPr>
      <w:r>
        <w:rPr>
          <w:sz w:val="22"/>
          <w:szCs w:val="22"/>
        </w:rPr>
        <w:t>3</w:t>
      </w:r>
      <w:r w:rsidR="00ED06A5" w:rsidRPr="00ED06A5">
        <w:rPr>
          <w:sz w:val="22"/>
          <w:szCs w:val="22"/>
        </w:rPr>
        <w:t xml:space="preserve">) несоответствия реквизитов </w:t>
      </w:r>
      <w:r w:rsidR="00825AC1">
        <w:rPr>
          <w:sz w:val="22"/>
          <w:szCs w:val="22"/>
        </w:rPr>
        <w:t>З</w:t>
      </w:r>
      <w:r w:rsidR="00ED06A5" w:rsidRPr="00ED06A5">
        <w:rPr>
          <w:sz w:val="22"/>
          <w:szCs w:val="22"/>
        </w:rPr>
        <w:t xml:space="preserve">аказа реквизитам </w:t>
      </w:r>
      <w:r w:rsidR="00825AC1">
        <w:rPr>
          <w:sz w:val="22"/>
          <w:szCs w:val="22"/>
        </w:rPr>
        <w:t>Л</w:t>
      </w:r>
      <w:r w:rsidR="00ED06A5" w:rsidRPr="00ED06A5">
        <w:rPr>
          <w:sz w:val="22"/>
          <w:szCs w:val="22"/>
        </w:rPr>
        <w:t xml:space="preserve">ицевого счета или наличия в </w:t>
      </w:r>
      <w:r w:rsidR="00825AC1">
        <w:rPr>
          <w:sz w:val="22"/>
          <w:szCs w:val="22"/>
        </w:rPr>
        <w:t>П</w:t>
      </w:r>
      <w:r w:rsidR="00ED06A5" w:rsidRPr="00ED06A5">
        <w:rPr>
          <w:sz w:val="22"/>
          <w:szCs w:val="22"/>
        </w:rPr>
        <w:t xml:space="preserve">риказе ошибок, помарок или отсутствия всей необходимой информации для проведения операции; </w:t>
      </w:r>
    </w:p>
    <w:p w14:paraId="4E29086A" w14:textId="77777777" w:rsidR="000E06AD" w:rsidRPr="00DA065E" w:rsidRDefault="00A47CE5" w:rsidP="00A178D7">
      <w:pPr>
        <w:pStyle w:val="Default"/>
        <w:spacing w:after="27"/>
        <w:jc w:val="both"/>
        <w:rPr>
          <w:sz w:val="22"/>
          <w:szCs w:val="22"/>
        </w:rPr>
      </w:pPr>
      <w:r>
        <w:rPr>
          <w:sz w:val="22"/>
          <w:szCs w:val="22"/>
        </w:rPr>
        <w:t>4</w:t>
      </w:r>
      <w:r w:rsidR="00ED06A5" w:rsidRPr="00ED06A5">
        <w:rPr>
          <w:sz w:val="22"/>
          <w:szCs w:val="22"/>
        </w:rPr>
        <w:t xml:space="preserve">) </w:t>
      </w:r>
      <w:r w:rsidR="00A178D7" w:rsidRPr="00A178D7">
        <w:rPr>
          <w:sz w:val="22"/>
          <w:szCs w:val="22"/>
        </w:rPr>
        <w:t>актов/решений/предписаний государственных органов и/или судов о приостановлении и/или прекращении обращения ценных бумаг/финансовых инструментов, либо наличие судебных разбирательств по спорам, связанным с приостановлением и/или прекращением обращения ценных бумаг/финансовых инструментов</w:t>
      </w:r>
      <w:r w:rsidR="000E06AD" w:rsidRPr="00DA065E">
        <w:rPr>
          <w:sz w:val="22"/>
          <w:szCs w:val="22"/>
        </w:rPr>
        <w:t xml:space="preserve">; </w:t>
      </w:r>
    </w:p>
    <w:p w14:paraId="17349AFC" w14:textId="77777777" w:rsidR="000E06AD" w:rsidRPr="00DA065E" w:rsidRDefault="001F33D9" w:rsidP="00DE46E3">
      <w:pPr>
        <w:pStyle w:val="Default"/>
        <w:spacing w:after="27"/>
        <w:jc w:val="both"/>
        <w:rPr>
          <w:sz w:val="22"/>
          <w:szCs w:val="22"/>
        </w:rPr>
      </w:pPr>
      <w:r>
        <w:rPr>
          <w:sz w:val="22"/>
          <w:szCs w:val="22"/>
        </w:rPr>
        <w:t>2</w:t>
      </w:r>
      <w:r w:rsidR="000E06AD" w:rsidRPr="00DA065E">
        <w:rPr>
          <w:sz w:val="22"/>
          <w:szCs w:val="22"/>
        </w:rPr>
        <w:t>.3.8</w:t>
      </w:r>
      <w:r w:rsidR="004B487B">
        <w:rPr>
          <w:sz w:val="22"/>
          <w:szCs w:val="22"/>
        </w:rPr>
        <w:t>.</w:t>
      </w:r>
      <w:r w:rsidR="000E06AD" w:rsidRPr="00DA065E">
        <w:rPr>
          <w:sz w:val="22"/>
          <w:szCs w:val="22"/>
        </w:rPr>
        <w:t xml:space="preserve"> Не принимать к исполнению </w:t>
      </w:r>
      <w:r w:rsidR="00B32AA6">
        <w:rPr>
          <w:sz w:val="22"/>
          <w:szCs w:val="22"/>
        </w:rPr>
        <w:t>З</w:t>
      </w:r>
      <w:r w:rsidR="000E06AD" w:rsidRPr="00DA065E">
        <w:rPr>
          <w:sz w:val="22"/>
          <w:szCs w:val="22"/>
        </w:rPr>
        <w:t>аказ/</w:t>
      </w:r>
      <w:r w:rsidR="00B32AA6">
        <w:rPr>
          <w:sz w:val="22"/>
          <w:szCs w:val="22"/>
        </w:rPr>
        <w:t>П</w:t>
      </w:r>
      <w:r w:rsidR="000E06AD" w:rsidRPr="00DA065E">
        <w:rPr>
          <w:sz w:val="22"/>
          <w:szCs w:val="22"/>
        </w:rPr>
        <w:t xml:space="preserve">риказ Клиента в случае неисполнения Клиентом своих обязательств по настоящему Договору, в том числе обязательств по оплате комиссионного вознаграждения Брокера и возмещению понесенных Брокером расходов в результате оказания Услуг по Договору; </w:t>
      </w:r>
    </w:p>
    <w:p w14:paraId="582A6C2B" w14:textId="77777777" w:rsidR="000E06AD" w:rsidRPr="00DA065E" w:rsidRDefault="000E06AD" w:rsidP="009E18DD">
      <w:pPr>
        <w:pStyle w:val="Default"/>
        <w:jc w:val="both"/>
        <w:rPr>
          <w:sz w:val="22"/>
          <w:szCs w:val="22"/>
        </w:rPr>
      </w:pPr>
      <w:r w:rsidRPr="00DA065E">
        <w:rPr>
          <w:sz w:val="22"/>
          <w:szCs w:val="22"/>
        </w:rPr>
        <w:t>2.3.9</w:t>
      </w:r>
      <w:r w:rsidR="004B487B">
        <w:rPr>
          <w:sz w:val="22"/>
          <w:szCs w:val="22"/>
        </w:rPr>
        <w:t>.</w:t>
      </w:r>
      <w:r w:rsidRPr="00DA065E">
        <w:rPr>
          <w:sz w:val="22"/>
          <w:szCs w:val="22"/>
        </w:rPr>
        <w:t xml:space="preserve"> Не принимать к исполнению </w:t>
      </w:r>
      <w:r w:rsidR="00B32AA6">
        <w:rPr>
          <w:sz w:val="22"/>
          <w:szCs w:val="22"/>
        </w:rPr>
        <w:t>З</w:t>
      </w:r>
      <w:r w:rsidRPr="00DA065E">
        <w:rPr>
          <w:sz w:val="22"/>
          <w:szCs w:val="22"/>
        </w:rPr>
        <w:t>аказ</w:t>
      </w:r>
      <w:r w:rsidR="00B32AA6">
        <w:rPr>
          <w:sz w:val="22"/>
          <w:szCs w:val="22"/>
        </w:rPr>
        <w:t xml:space="preserve"> от Клиента</w:t>
      </w:r>
      <w:r w:rsidRPr="00DA065E">
        <w:rPr>
          <w:sz w:val="22"/>
          <w:szCs w:val="22"/>
        </w:rPr>
        <w:t xml:space="preserve"> в случае наличия риска, что сделка может быть признана уполномоченным органом заключенной в целях манипулирования на рынке ценных бумаг и (или) в случаях, предусмотренных Законодательством по противодействию легализации и отмыванию доходов, полученных преступным путем, и финансированию терроризма; </w:t>
      </w:r>
    </w:p>
    <w:p w14:paraId="6E84976B" w14:textId="77777777" w:rsidR="000E06AD" w:rsidRPr="00DA065E" w:rsidRDefault="000E06AD" w:rsidP="00DE46E3">
      <w:pPr>
        <w:pStyle w:val="Default"/>
        <w:spacing w:after="27"/>
        <w:jc w:val="both"/>
        <w:rPr>
          <w:sz w:val="22"/>
          <w:szCs w:val="22"/>
        </w:rPr>
      </w:pPr>
      <w:r w:rsidRPr="00DA065E">
        <w:rPr>
          <w:sz w:val="22"/>
          <w:szCs w:val="22"/>
        </w:rPr>
        <w:t>2.3.10</w:t>
      </w:r>
      <w:r w:rsidR="004B487B">
        <w:rPr>
          <w:sz w:val="22"/>
          <w:szCs w:val="22"/>
        </w:rPr>
        <w:t>.</w:t>
      </w:r>
      <w:r w:rsidRPr="00DA065E">
        <w:rPr>
          <w:sz w:val="22"/>
          <w:szCs w:val="22"/>
        </w:rPr>
        <w:t xml:space="preserve"> Не принимать к исполнению </w:t>
      </w:r>
      <w:r w:rsidR="00B32AA6">
        <w:rPr>
          <w:sz w:val="22"/>
          <w:szCs w:val="22"/>
        </w:rPr>
        <w:t>З</w:t>
      </w:r>
      <w:r w:rsidRPr="00DA065E">
        <w:rPr>
          <w:sz w:val="22"/>
          <w:szCs w:val="22"/>
        </w:rPr>
        <w:t>аказ/</w:t>
      </w:r>
      <w:r w:rsidR="00B32AA6">
        <w:rPr>
          <w:sz w:val="22"/>
          <w:szCs w:val="22"/>
        </w:rPr>
        <w:t>П</w:t>
      </w:r>
      <w:r w:rsidRPr="00DA065E">
        <w:rPr>
          <w:sz w:val="22"/>
          <w:szCs w:val="22"/>
        </w:rPr>
        <w:t xml:space="preserve">риказ в случае, если от Клиента в отношении такого </w:t>
      </w:r>
      <w:r w:rsidR="00B32AA6">
        <w:rPr>
          <w:sz w:val="22"/>
          <w:szCs w:val="22"/>
        </w:rPr>
        <w:t>З</w:t>
      </w:r>
      <w:r w:rsidRPr="00DA065E">
        <w:rPr>
          <w:sz w:val="22"/>
          <w:szCs w:val="22"/>
        </w:rPr>
        <w:t>аказа/</w:t>
      </w:r>
      <w:r w:rsidR="00B32AA6">
        <w:rPr>
          <w:sz w:val="22"/>
          <w:szCs w:val="22"/>
        </w:rPr>
        <w:t>П</w:t>
      </w:r>
      <w:r w:rsidRPr="00DA065E">
        <w:rPr>
          <w:sz w:val="22"/>
          <w:szCs w:val="22"/>
        </w:rPr>
        <w:t xml:space="preserve">риказа получены заведомо невыполнимые указания или указания, выполнение которых повлечет за собой действия, противоречащие Законодательству, внутренним документам Брокера и настоящему Договору; </w:t>
      </w:r>
    </w:p>
    <w:p w14:paraId="6FB1CFFD" w14:textId="77777777" w:rsidR="000E06AD" w:rsidRPr="00DA065E" w:rsidRDefault="000E06AD" w:rsidP="00DE46E3">
      <w:pPr>
        <w:pStyle w:val="Default"/>
        <w:spacing w:after="27"/>
        <w:jc w:val="both"/>
        <w:rPr>
          <w:sz w:val="22"/>
          <w:szCs w:val="22"/>
        </w:rPr>
      </w:pPr>
      <w:r w:rsidRPr="00DA065E">
        <w:rPr>
          <w:sz w:val="22"/>
          <w:szCs w:val="22"/>
        </w:rPr>
        <w:t>2.3.1</w:t>
      </w:r>
      <w:r w:rsidR="00AE110C">
        <w:rPr>
          <w:sz w:val="22"/>
          <w:szCs w:val="22"/>
        </w:rPr>
        <w:t>1</w:t>
      </w:r>
      <w:r w:rsidR="004B487B">
        <w:rPr>
          <w:sz w:val="22"/>
          <w:szCs w:val="22"/>
        </w:rPr>
        <w:t>.</w:t>
      </w:r>
      <w:r w:rsidRPr="00DA065E">
        <w:rPr>
          <w:sz w:val="22"/>
          <w:szCs w:val="22"/>
        </w:rPr>
        <w:t xml:space="preserve"> Начислять сумму неустойки в порядке и по ставкам, предусмотренным в </w:t>
      </w:r>
      <w:r w:rsidR="00EC20F4" w:rsidRPr="00DA065E">
        <w:rPr>
          <w:sz w:val="22"/>
          <w:szCs w:val="22"/>
        </w:rPr>
        <w:t>Разделе 6</w:t>
      </w:r>
      <w:r w:rsidRPr="00DA065E">
        <w:rPr>
          <w:sz w:val="22"/>
          <w:szCs w:val="22"/>
        </w:rPr>
        <w:t xml:space="preserve"> настоящего Договора, в случаях неисполнения Клиентом принятых обязательств по настоящему Договору; </w:t>
      </w:r>
    </w:p>
    <w:p w14:paraId="13852150" w14:textId="77777777" w:rsidR="000E06AD" w:rsidRPr="00DA065E" w:rsidRDefault="000E06AD" w:rsidP="00DE46E3">
      <w:pPr>
        <w:pStyle w:val="Default"/>
        <w:spacing w:after="27"/>
        <w:jc w:val="both"/>
        <w:rPr>
          <w:sz w:val="22"/>
          <w:szCs w:val="22"/>
        </w:rPr>
      </w:pPr>
      <w:r w:rsidRPr="00DA065E">
        <w:rPr>
          <w:sz w:val="22"/>
          <w:szCs w:val="22"/>
        </w:rPr>
        <w:t>2.3.1</w:t>
      </w:r>
      <w:r w:rsidR="00AE110C">
        <w:rPr>
          <w:sz w:val="22"/>
          <w:szCs w:val="22"/>
        </w:rPr>
        <w:t>2</w:t>
      </w:r>
      <w:r w:rsidR="004B487B">
        <w:rPr>
          <w:sz w:val="22"/>
          <w:szCs w:val="22"/>
        </w:rPr>
        <w:t>.</w:t>
      </w:r>
      <w:r w:rsidRPr="00DA065E">
        <w:rPr>
          <w:sz w:val="22"/>
          <w:szCs w:val="22"/>
        </w:rPr>
        <w:t xml:space="preserve"> Передавать (принимать) сведения о Клиенте и о транзакциях по открытым каналам связи (в том числе SMS, e-</w:t>
      </w:r>
      <w:proofErr w:type="spellStart"/>
      <w:r w:rsidRPr="00DA065E">
        <w:rPr>
          <w:sz w:val="22"/>
          <w:szCs w:val="22"/>
        </w:rPr>
        <w:t>mail</w:t>
      </w:r>
      <w:proofErr w:type="spellEnd"/>
      <w:r w:rsidRPr="00DA065E">
        <w:rPr>
          <w:sz w:val="22"/>
          <w:szCs w:val="22"/>
        </w:rPr>
        <w:t xml:space="preserve">, </w:t>
      </w:r>
      <w:r w:rsidR="001F29B4">
        <w:rPr>
          <w:sz w:val="22"/>
          <w:szCs w:val="22"/>
        </w:rPr>
        <w:t>электронная почта,</w:t>
      </w:r>
      <w:r w:rsidRPr="00DA065E">
        <w:rPr>
          <w:sz w:val="22"/>
          <w:szCs w:val="22"/>
        </w:rPr>
        <w:t xml:space="preserve"> телефон, и т.п.)</w:t>
      </w:r>
      <w:r w:rsidR="001F29B4">
        <w:rPr>
          <w:sz w:val="22"/>
          <w:szCs w:val="22"/>
        </w:rPr>
        <w:t xml:space="preserve"> для исполнения Заказа/Приказа Клиента</w:t>
      </w:r>
      <w:r w:rsidRPr="00DA065E">
        <w:rPr>
          <w:sz w:val="22"/>
          <w:szCs w:val="22"/>
        </w:rPr>
        <w:t xml:space="preserve">. </w:t>
      </w:r>
      <w:r w:rsidRPr="00DA065E">
        <w:rPr>
          <w:sz w:val="22"/>
          <w:szCs w:val="22"/>
        </w:rPr>
        <w:lastRenderedPageBreak/>
        <w:t xml:space="preserve">Настоящим Клиент подтверждает, что осознает риск несанкционированного получения третьими лицами информации, направляемой Брокеру (Брокером) по открытым каналам связи в соответствии </w:t>
      </w:r>
      <w:proofErr w:type="gramStart"/>
      <w:r w:rsidRPr="00DA065E">
        <w:rPr>
          <w:sz w:val="22"/>
          <w:szCs w:val="22"/>
        </w:rPr>
        <w:t xml:space="preserve">с  </w:t>
      </w:r>
      <w:r w:rsidR="0075714C">
        <w:rPr>
          <w:sz w:val="22"/>
          <w:szCs w:val="22"/>
        </w:rPr>
        <w:t>настоящим</w:t>
      </w:r>
      <w:proofErr w:type="gramEnd"/>
      <w:r w:rsidR="0075714C">
        <w:rPr>
          <w:sz w:val="22"/>
          <w:szCs w:val="22"/>
        </w:rPr>
        <w:t xml:space="preserve"> </w:t>
      </w:r>
      <w:r w:rsidRPr="00DA065E">
        <w:rPr>
          <w:sz w:val="22"/>
          <w:szCs w:val="22"/>
        </w:rPr>
        <w:t>подпунктом</w:t>
      </w:r>
      <w:r w:rsidR="001F29B4">
        <w:rPr>
          <w:sz w:val="22"/>
          <w:szCs w:val="22"/>
        </w:rPr>
        <w:t xml:space="preserve"> </w:t>
      </w:r>
      <w:r w:rsidR="0075714C">
        <w:rPr>
          <w:sz w:val="22"/>
          <w:szCs w:val="22"/>
        </w:rPr>
        <w:t xml:space="preserve">2.3.12. </w:t>
      </w:r>
      <w:r w:rsidRPr="00DA065E">
        <w:rPr>
          <w:sz w:val="22"/>
          <w:szCs w:val="22"/>
        </w:rPr>
        <w:t xml:space="preserve">и принимает на себя такой риск; </w:t>
      </w:r>
    </w:p>
    <w:p w14:paraId="755BAC09" w14:textId="77777777" w:rsidR="000E06AD" w:rsidRPr="00DA065E" w:rsidRDefault="000E06AD" w:rsidP="00DE46E3">
      <w:pPr>
        <w:pStyle w:val="Default"/>
        <w:spacing w:after="27"/>
        <w:jc w:val="both"/>
        <w:rPr>
          <w:sz w:val="22"/>
          <w:szCs w:val="22"/>
        </w:rPr>
      </w:pPr>
      <w:r w:rsidRPr="00DA065E">
        <w:rPr>
          <w:sz w:val="22"/>
          <w:szCs w:val="22"/>
        </w:rPr>
        <w:t>2.3.1</w:t>
      </w:r>
      <w:r w:rsidR="00AE110C">
        <w:rPr>
          <w:sz w:val="22"/>
          <w:szCs w:val="22"/>
        </w:rPr>
        <w:t>3</w:t>
      </w:r>
      <w:r w:rsidR="004B487B">
        <w:rPr>
          <w:sz w:val="22"/>
          <w:szCs w:val="22"/>
        </w:rPr>
        <w:t>.</w:t>
      </w:r>
      <w:r w:rsidRPr="00DA065E">
        <w:rPr>
          <w:sz w:val="22"/>
          <w:szCs w:val="22"/>
        </w:rPr>
        <w:t xml:space="preserve"> Предоставлять отчет об исполнении/неисполнении </w:t>
      </w:r>
      <w:r w:rsidR="00A02CE3">
        <w:rPr>
          <w:sz w:val="22"/>
          <w:szCs w:val="22"/>
        </w:rPr>
        <w:t>З</w:t>
      </w:r>
      <w:r w:rsidRPr="00DA065E">
        <w:rPr>
          <w:sz w:val="22"/>
          <w:szCs w:val="22"/>
        </w:rPr>
        <w:t>аказа(</w:t>
      </w:r>
      <w:r w:rsidR="00A02CE3">
        <w:rPr>
          <w:sz w:val="22"/>
          <w:szCs w:val="22"/>
        </w:rPr>
        <w:t>З</w:t>
      </w:r>
      <w:r w:rsidRPr="00DA065E">
        <w:rPr>
          <w:sz w:val="22"/>
          <w:szCs w:val="22"/>
        </w:rPr>
        <w:t>аказов)/</w:t>
      </w:r>
      <w:r w:rsidR="00A02CE3">
        <w:rPr>
          <w:sz w:val="22"/>
          <w:szCs w:val="22"/>
        </w:rPr>
        <w:t>П</w:t>
      </w:r>
      <w:r w:rsidRPr="00DA065E">
        <w:rPr>
          <w:sz w:val="22"/>
          <w:szCs w:val="22"/>
        </w:rPr>
        <w:t>риказа (</w:t>
      </w:r>
      <w:r w:rsidR="00A02CE3">
        <w:rPr>
          <w:sz w:val="22"/>
          <w:szCs w:val="22"/>
        </w:rPr>
        <w:t>П</w:t>
      </w:r>
      <w:r w:rsidRPr="00DA065E">
        <w:rPr>
          <w:sz w:val="22"/>
          <w:szCs w:val="22"/>
        </w:rPr>
        <w:t>риказов) в электронном виде, в том числе посредством отправки e-</w:t>
      </w:r>
      <w:proofErr w:type="spellStart"/>
      <w:r w:rsidRPr="00DA065E">
        <w:rPr>
          <w:sz w:val="22"/>
          <w:szCs w:val="22"/>
        </w:rPr>
        <w:t>mail</w:t>
      </w:r>
      <w:proofErr w:type="spellEnd"/>
      <w:r w:rsidRPr="00DA065E">
        <w:rPr>
          <w:sz w:val="22"/>
          <w:szCs w:val="22"/>
        </w:rPr>
        <w:t xml:space="preserve"> сообщений, а также подтверждать исполнение/неисполнение </w:t>
      </w:r>
      <w:r w:rsidR="00756300">
        <w:rPr>
          <w:sz w:val="22"/>
          <w:szCs w:val="22"/>
        </w:rPr>
        <w:t>З</w:t>
      </w:r>
      <w:r w:rsidRPr="00DA065E">
        <w:rPr>
          <w:sz w:val="22"/>
          <w:szCs w:val="22"/>
        </w:rPr>
        <w:t>аказа (</w:t>
      </w:r>
      <w:r w:rsidR="00756300">
        <w:rPr>
          <w:sz w:val="22"/>
          <w:szCs w:val="22"/>
        </w:rPr>
        <w:t>З</w:t>
      </w:r>
      <w:r w:rsidRPr="00DA065E">
        <w:rPr>
          <w:sz w:val="22"/>
          <w:szCs w:val="22"/>
        </w:rPr>
        <w:t>аказов)/</w:t>
      </w:r>
      <w:r w:rsidR="00756300">
        <w:rPr>
          <w:sz w:val="22"/>
          <w:szCs w:val="22"/>
        </w:rPr>
        <w:t>П</w:t>
      </w:r>
      <w:r w:rsidRPr="00DA065E">
        <w:rPr>
          <w:sz w:val="22"/>
          <w:szCs w:val="22"/>
        </w:rPr>
        <w:t>риказа (</w:t>
      </w:r>
      <w:r w:rsidR="00756300">
        <w:rPr>
          <w:sz w:val="22"/>
          <w:szCs w:val="22"/>
        </w:rPr>
        <w:t>П</w:t>
      </w:r>
      <w:r w:rsidRPr="00DA065E">
        <w:rPr>
          <w:sz w:val="22"/>
          <w:szCs w:val="22"/>
        </w:rPr>
        <w:t>риказов) посредством телефонного уведомления</w:t>
      </w:r>
      <w:r w:rsidR="00756300">
        <w:rPr>
          <w:sz w:val="22"/>
          <w:szCs w:val="22"/>
        </w:rPr>
        <w:t>, уведомления по электронной почте</w:t>
      </w:r>
      <w:r w:rsidRPr="00DA065E">
        <w:rPr>
          <w:sz w:val="22"/>
          <w:szCs w:val="22"/>
        </w:rPr>
        <w:t xml:space="preserve"> (звонок, SMS и иные виды телефонных сообщений). Отчет об исполнении/неисполнении </w:t>
      </w:r>
      <w:r w:rsidR="00756300">
        <w:rPr>
          <w:sz w:val="22"/>
          <w:szCs w:val="22"/>
        </w:rPr>
        <w:t>З</w:t>
      </w:r>
      <w:r w:rsidRPr="00DA065E">
        <w:rPr>
          <w:sz w:val="22"/>
          <w:szCs w:val="22"/>
        </w:rPr>
        <w:t>аказа(</w:t>
      </w:r>
      <w:r w:rsidR="00756300">
        <w:rPr>
          <w:sz w:val="22"/>
          <w:szCs w:val="22"/>
        </w:rPr>
        <w:t>З</w:t>
      </w:r>
      <w:r w:rsidRPr="00DA065E">
        <w:rPr>
          <w:sz w:val="22"/>
          <w:szCs w:val="22"/>
        </w:rPr>
        <w:t>аказов)/</w:t>
      </w:r>
      <w:r w:rsidR="00756300">
        <w:rPr>
          <w:sz w:val="22"/>
          <w:szCs w:val="22"/>
        </w:rPr>
        <w:t>П</w:t>
      </w:r>
      <w:r w:rsidRPr="00DA065E">
        <w:rPr>
          <w:sz w:val="22"/>
          <w:szCs w:val="22"/>
        </w:rPr>
        <w:t>риказа (</w:t>
      </w:r>
      <w:r w:rsidR="00756300">
        <w:rPr>
          <w:sz w:val="22"/>
          <w:szCs w:val="22"/>
        </w:rPr>
        <w:t>П</w:t>
      </w:r>
      <w:r w:rsidRPr="00DA065E">
        <w:rPr>
          <w:sz w:val="22"/>
          <w:szCs w:val="22"/>
        </w:rPr>
        <w:t xml:space="preserve">риказов) содержит в себе информацию об исполнении </w:t>
      </w:r>
      <w:r w:rsidR="00756300">
        <w:rPr>
          <w:sz w:val="22"/>
          <w:szCs w:val="22"/>
        </w:rPr>
        <w:t>З</w:t>
      </w:r>
      <w:r w:rsidRPr="00DA065E">
        <w:rPr>
          <w:sz w:val="22"/>
          <w:szCs w:val="22"/>
        </w:rPr>
        <w:t>аказа (</w:t>
      </w:r>
      <w:r w:rsidR="00756300">
        <w:rPr>
          <w:sz w:val="22"/>
          <w:szCs w:val="22"/>
        </w:rPr>
        <w:t>З</w:t>
      </w:r>
      <w:r w:rsidRPr="00DA065E">
        <w:rPr>
          <w:sz w:val="22"/>
          <w:szCs w:val="22"/>
        </w:rPr>
        <w:t>аказов)/</w:t>
      </w:r>
      <w:r w:rsidR="00756300">
        <w:rPr>
          <w:sz w:val="22"/>
          <w:szCs w:val="22"/>
        </w:rPr>
        <w:t>П</w:t>
      </w:r>
      <w:r w:rsidRPr="00DA065E">
        <w:rPr>
          <w:sz w:val="22"/>
          <w:szCs w:val="22"/>
        </w:rPr>
        <w:t>риказа (</w:t>
      </w:r>
      <w:r w:rsidR="00756300">
        <w:rPr>
          <w:sz w:val="22"/>
          <w:szCs w:val="22"/>
        </w:rPr>
        <w:t>П</w:t>
      </w:r>
      <w:r w:rsidRPr="00DA065E">
        <w:rPr>
          <w:sz w:val="22"/>
          <w:szCs w:val="22"/>
        </w:rPr>
        <w:t xml:space="preserve">риказов) и сделках (операциях) совершенных во исполнение </w:t>
      </w:r>
      <w:r w:rsidR="00756300">
        <w:rPr>
          <w:sz w:val="22"/>
          <w:szCs w:val="22"/>
        </w:rPr>
        <w:t>З</w:t>
      </w:r>
      <w:r w:rsidRPr="00DA065E">
        <w:rPr>
          <w:sz w:val="22"/>
          <w:szCs w:val="22"/>
        </w:rPr>
        <w:t>аказа (</w:t>
      </w:r>
      <w:r w:rsidR="00756300">
        <w:rPr>
          <w:sz w:val="22"/>
          <w:szCs w:val="22"/>
        </w:rPr>
        <w:t>З</w:t>
      </w:r>
      <w:r w:rsidRPr="00DA065E">
        <w:rPr>
          <w:sz w:val="22"/>
          <w:szCs w:val="22"/>
        </w:rPr>
        <w:t>аказов)/</w:t>
      </w:r>
      <w:r w:rsidR="00756300">
        <w:rPr>
          <w:sz w:val="22"/>
          <w:szCs w:val="22"/>
        </w:rPr>
        <w:t>П</w:t>
      </w:r>
      <w:r w:rsidRPr="00DA065E">
        <w:rPr>
          <w:sz w:val="22"/>
          <w:szCs w:val="22"/>
        </w:rPr>
        <w:t>риказа (</w:t>
      </w:r>
      <w:r w:rsidR="00756300">
        <w:rPr>
          <w:sz w:val="22"/>
          <w:szCs w:val="22"/>
        </w:rPr>
        <w:t>П</w:t>
      </w:r>
      <w:r w:rsidRPr="00DA065E">
        <w:rPr>
          <w:sz w:val="22"/>
          <w:szCs w:val="22"/>
        </w:rPr>
        <w:t>риказов)</w:t>
      </w:r>
      <w:r w:rsidR="00FF5DE7">
        <w:rPr>
          <w:sz w:val="22"/>
          <w:szCs w:val="22"/>
        </w:rPr>
        <w:t>,</w:t>
      </w:r>
      <w:r w:rsidRPr="00DA065E">
        <w:rPr>
          <w:sz w:val="22"/>
          <w:szCs w:val="22"/>
        </w:rPr>
        <w:t xml:space="preserve"> поданных и/или исполненных за предыдущий операционный день; </w:t>
      </w:r>
    </w:p>
    <w:p w14:paraId="58E3DB64" w14:textId="77777777" w:rsidR="000E06AD" w:rsidRPr="00DA065E" w:rsidRDefault="000E06AD" w:rsidP="00DE46E3">
      <w:pPr>
        <w:pStyle w:val="Default"/>
        <w:spacing w:after="27"/>
        <w:jc w:val="both"/>
        <w:rPr>
          <w:sz w:val="22"/>
          <w:szCs w:val="22"/>
        </w:rPr>
      </w:pPr>
      <w:r w:rsidRPr="00DA065E">
        <w:rPr>
          <w:sz w:val="22"/>
          <w:szCs w:val="22"/>
        </w:rPr>
        <w:t>2.3.</w:t>
      </w:r>
      <w:r w:rsidR="00082CE2" w:rsidRPr="00DA065E">
        <w:rPr>
          <w:sz w:val="22"/>
          <w:szCs w:val="22"/>
        </w:rPr>
        <w:t>1</w:t>
      </w:r>
      <w:r w:rsidR="00AE110C">
        <w:rPr>
          <w:sz w:val="22"/>
          <w:szCs w:val="22"/>
        </w:rPr>
        <w:t>4</w:t>
      </w:r>
      <w:r w:rsidR="004B487B">
        <w:rPr>
          <w:sz w:val="22"/>
          <w:szCs w:val="22"/>
        </w:rPr>
        <w:t>.</w:t>
      </w:r>
      <w:r w:rsidRPr="00DA065E">
        <w:rPr>
          <w:sz w:val="22"/>
          <w:szCs w:val="22"/>
        </w:rPr>
        <w:t xml:space="preserve"> Расторгнуть настоящий Договор в одностороннем порядке с предварительным письменным уведомлением Клиента на условиях и в сроки, установленных п. </w:t>
      </w:r>
      <w:r w:rsidR="00FA73B3" w:rsidRPr="00DA065E">
        <w:rPr>
          <w:sz w:val="22"/>
          <w:szCs w:val="22"/>
        </w:rPr>
        <w:t>9</w:t>
      </w:r>
      <w:r w:rsidRPr="00DA065E">
        <w:rPr>
          <w:sz w:val="22"/>
          <w:szCs w:val="22"/>
        </w:rPr>
        <w:t xml:space="preserve">.2. настоящего Договора; </w:t>
      </w:r>
    </w:p>
    <w:p w14:paraId="38646A90" w14:textId="77777777" w:rsidR="000E06AD" w:rsidRPr="00DA065E" w:rsidRDefault="000E06AD" w:rsidP="00DE46E3">
      <w:pPr>
        <w:pStyle w:val="Default"/>
        <w:spacing w:after="27"/>
        <w:jc w:val="both"/>
        <w:rPr>
          <w:sz w:val="22"/>
          <w:szCs w:val="22"/>
        </w:rPr>
      </w:pPr>
      <w:r w:rsidRPr="00DA065E">
        <w:rPr>
          <w:sz w:val="22"/>
          <w:szCs w:val="22"/>
        </w:rPr>
        <w:t>2.3.</w:t>
      </w:r>
      <w:r w:rsidR="00AE110C">
        <w:rPr>
          <w:sz w:val="22"/>
          <w:szCs w:val="22"/>
        </w:rPr>
        <w:t>15</w:t>
      </w:r>
      <w:r w:rsidR="004B487B">
        <w:rPr>
          <w:sz w:val="22"/>
          <w:szCs w:val="22"/>
        </w:rPr>
        <w:t>.</w:t>
      </w:r>
      <w:r w:rsidR="00AE110C" w:rsidRPr="00DA065E">
        <w:rPr>
          <w:sz w:val="22"/>
          <w:szCs w:val="22"/>
        </w:rPr>
        <w:t xml:space="preserve"> </w:t>
      </w:r>
      <w:r w:rsidRPr="00DA065E">
        <w:rPr>
          <w:sz w:val="22"/>
          <w:szCs w:val="22"/>
        </w:rPr>
        <w:t xml:space="preserve">В одностороннем порядке отказать в исполнении </w:t>
      </w:r>
      <w:r w:rsidR="00C74BE1">
        <w:rPr>
          <w:sz w:val="22"/>
          <w:szCs w:val="22"/>
        </w:rPr>
        <w:t>З</w:t>
      </w:r>
      <w:r w:rsidRPr="00DA065E">
        <w:rPr>
          <w:sz w:val="22"/>
          <w:szCs w:val="22"/>
        </w:rPr>
        <w:t>аказа/</w:t>
      </w:r>
      <w:r w:rsidR="00C74BE1">
        <w:rPr>
          <w:sz w:val="22"/>
          <w:szCs w:val="22"/>
        </w:rPr>
        <w:t>П</w:t>
      </w:r>
      <w:r w:rsidRPr="00DA065E">
        <w:rPr>
          <w:sz w:val="22"/>
          <w:szCs w:val="22"/>
        </w:rPr>
        <w:t xml:space="preserve">риказа, а равно не принимать к исполнению/отзывать/приостанавливать/возвращать </w:t>
      </w:r>
      <w:r w:rsidR="00C74BE1">
        <w:rPr>
          <w:sz w:val="22"/>
          <w:szCs w:val="22"/>
        </w:rPr>
        <w:t>З</w:t>
      </w:r>
      <w:r w:rsidRPr="00DA065E">
        <w:rPr>
          <w:sz w:val="22"/>
          <w:szCs w:val="22"/>
        </w:rPr>
        <w:t>аказы/</w:t>
      </w:r>
      <w:r w:rsidR="00C74BE1">
        <w:rPr>
          <w:sz w:val="22"/>
          <w:szCs w:val="22"/>
        </w:rPr>
        <w:t>П</w:t>
      </w:r>
      <w:r w:rsidRPr="00DA065E">
        <w:rPr>
          <w:sz w:val="22"/>
          <w:szCs w:val="22"/>
        </w:rPr>
        <w:t xml:space="preserve">риказы, в случае совершения операций/сделок в отношении/с участием физических и/или юридических лиц, указанных в списке санкций, установленных США и Европейским союзом, либо в случаях, предусмотренными юрисдикциями иностранных государств; </w:t>
      </w:r>
    </w:p>
    <w:p w14:paraId="7F58EAFA" w14:textId="77777777" w:rsidR="000E06AD" w:rsidRPr="00DA065E" w:rsidRDefault="000E06AD" w:rsidP="00DE46E3">
      <w:pPr>
        <w:pStyle w:val="Default"/>
        <w:spacing w:after="27"/>
        <w:jc w:val="both"/>
        <w:rPr>
          <w:sz w:val="22"/>
          <w:szCs w:val="22"/>
        </w:rPr>
      </w:pPr>
      <w:r w:rsidRPr="00DA065E">
        <w:rPr>
          <w:sz w:val="22"/>
          <w:szCs w:val="22"/>
        </w:rPr>
        <w:t>2.3.</w:t>
      </w:r>
      <w:r w:rsidR="00AE110C">
        <w:rPr>
          <w:sz w:val="22"/>
          <w:szCs w:val="22"/>
        </w:rPr>
        <w:t>16</w:t>
      </w:r>
      <w:r w:rsidR="004B487B">
        <w:rPr>
          <w:sz w:val="22"/>
          <w:szCs w:val="22"/>
        </w:rPr>
        <w:t>.</w:t>
      </w:r>
      <w:r w:rsidR="00AE110C" w:rsidRPr="00DA065E">
        <w:rPr>
          <w:sz w:val="22"/>
          <w:szCs w:val="22"/>
        </w:rPr>
        <w:t xml:space="preserve"> </w:t>
      </w:r>
      <w:r w:rsidRPr="00DA065E">
        <w:rPr>
          <w:sz w:val="22"/>
          <w:szCs w:val="22"/>
        </w:rPr>
        <w:t xml:space="preserve">В одностороннем порядке приостановить проведение операций и/или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w:t>
      </w:r>
      <w:proofErr w:type="spellStart"/>
      <w:r w:rsidRPr="00DA065E">
        <w:rPr>
          <w:sz w:val="22"/>
          <w:szCs w:val="22"/>
        </w:rPr>
        <w:t>бенефициарном</w:t>
      </w:r>
      <w:proofErr w:type="spellEnd"/>
      <w:r w:rsidRPr="00DA065E">
        <w:rPr>
          <w:sz w:val="22"/>
          <w:szCs w:val="22"/>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путём, или финансирования терроризма, предусмотренных ПОД/ФТ и внутренними документами Брокера; </w:t>
      </w:r>
    </w:p>
    <w:p w14:paraId="113B82C4" w14:textId="77777777" w:rsidR="000E06AD" w:rsidRPr="00D2318A" w:rsidRDefault="000E06AD" w:rsidP="00DE46E3">
      <w:pPr>
        <w:pStyle w:val="Default"/>
        <w:spacing w:after="27"/>
        <w:jc w:val="both"/>
        <w:rPr>
          <w:sz w:val="22"/>
          <w:szCs w:val="22"/>
        </w:rPr>
      </w:pPr>
      <w:r w:rsidRPr="00DA065E">
        <w:rPr>
          <w:sz w:val="22"/>
          <w:szCs w:val="22"/>
        </w:rPr>
        <w:t>2.3.</w:t>
      </w:r>
      <w:r w:rsidR="00AE110C">
        <w:rPr>
          <w:sz w:val="22"/>
          <w:szCs w:val="22"/>
        </w:rPr>
        <w:t>17</w:t>
      </w:r>
      <w:r w:rsidR="004B487B">
        <w:rPr>
          <w:sz w:val="22"/>
          <w:szCs w:val="22"/>
        </w:rPr>
        <w:t>.</w:t>
      </w:r>
      <w:r w:rsidR="00AE110C" w:rsidRPr="00DA065E">
        <w:rPr>
          <w:sz w:val="22"/>
          <w:szCs w:val="22"/>
        </w:rPr>
        <w:t xml:space="preserve"> </w:t>
      </w:r>
      <w:r w:rsidRPr="00DA065E">
        <w:rPr>
          <w:sz w:val="22"/>
          <w:szCs w:val="22"/>
        </w:rPr>
        <w:t xml:space="preserve">Запрашивать у Клиента сведения/информацию и документы относительно проводимых операций/сделок, подтверждающих обоснованность и законность проведения операций/сделок, а также в </w:t>
      </w:r>
      <w:r w:rsidRPr="00D2318A">
        <w:rPr>
          <w:sz w:val="22"/>
          <w:szCs w:val="22"/>
        </w:rPr>
        <w:t xml:space="preserve">любых иных целях, не противоречащих требованиям Законодательства; </w:t>
      </w:r>
    </w:p>
    <w:p w14:paraId="33145C1D" w14:textId="77777777" w:rsidR="000E06AD" w:rsidRPr="00DA065E" w:rsidRDefault="000E06AD" w:rsidP="00DE46E3">
      <w:pPr>
        <w:pStyle w:val="Default"/>
        <w:spacing w:after="27"/>
        <w:jc w:val="both"/>
        <w:rPr>
          <w:sz w:val="22"/>
          <w:szCs w:val="22"/>
        </w:rPr>
      </w:pPr>
      <w:r w:rsidRPr="00D2318A">
        <w:rPr>
          <w:sz w:val="22"/>
          <w:szCs w:val="22"/>
        </w:rPr>
        <w:t>2.3.</w:t>
      </w:r>
      <w:r w:rsidR="00AE110C" w:rsidRPr="00D2318A">
        <w:rPr>
          <w:sz w:val="22"/>
          <w:szCs w:val="22"/>
        </w:rPr>
        <w:t>18</w:t>
      </w:r>
      <w:r w:rsidR="004B487B">
        <w:rPr>
          <w:sz w:val="22"/>
          <w:szCs w:val="22"/>
        </w:rPr>
        <w:t>.</w:t>
      </w:r>
      <w:r w:rsidR="00AE110C" w:rsidRPr="00D2318A">
        <w:rPr>
          <w:sz w:val="22"/>
          <w:szCs w:val="22"/>
        </w:rPr>
        <w:t xml:space="preserve"> </w:t>
      </w:r>
      <w:r w:rsidRPr="00D2318A">
        <w:rPr>
          <w:sz w:val="22"/>
          <w:szCs w:val="22"/>
        </w:rPr>
        <w:t xml:space="preserve">Расторгнуть </w:t>
      </w:r>
      <w:r w:rsidR="00E1174F" w:rsidRPr="00D2318A">
        <w:rPr>
          <w:sz w:val="22"/>
          <w:szCs w:val="22"/>
        </w:rPr>
        <w:t>Д</w:t>
      </w:r>
      <w:r w:rsidRPr="00D2318A">
        <w:rPr>
          <w:sz w:val="22"/>
          <w:szCs w:val="22"/>
        </w:rPr>
        <w:t>оговор в одностороннем порядке с направлением уведомления в порядке, предусмотренном Договором, в случае международных экономических санкций, санкций отдельных стран, введенных международными организациями, иностранными государственными и/или негосударственными органами и организациями, действие которых распространяется на Клиента;</w:t>
      </w:r>
      <w:r w:rsidRPr="00DA065E">
        <w:rPr>
          <w:sz w:val="22"/>
          <w:szCs w:val="22"/>
        </w:rPr>
        <w:t xml:space="preserve"> </w:t>
      </w:r>
    </w:p>
    <w:p w14:paraId="2F1EA63E" w14:textId="77777777" w:rsidR="000878EC" w:rsidRDefault="000E06AD" w:rsidP="00DE46E3">
      <w:pPr>
        <w:pStyle w:val="Default"/>
        <w:jc w:val="both"/>
        <w:rPr>
          <w:sz w:val="22"/>
          <w:szCs w:val="22"/>
        </w:rPr>
      </w:pPr>
      <w:r w:rsidRPr="00DA065E">
        <w:rPr>
          <w:sz w:val="22"/>
          <w:szCs w:val="22"/>
        </w:rPr>
        <w:t>2.3.</w:t>
      </w:r>
      <w:r w:rsidR="00AE110C">
        <w:rPr>
          <w:sz w:val="22"/>
          <w:szCs w:val="22"/>
        </w:rPr>
        <w:t>19</w:t>
      </w:r>
      <w:r w:rsidR="004B487B">
        <w:rPr>
          <w:sz w:val="22"/>
          <w:szCs w:val="22"/>
        </w:rPr>
        <w:t>.</w:t>
      </w:r>
      <w:r w:rsidR="00AE110C" w:rsidRPr="00DA065E">
        <w:rPr>
          <w:sz w:val="22"/>
          <w:szCs w:val="22"/>
        </w:rPr>
        <w:t xml:space="preserve"> </w:t>
      </w:r>
      <w:r w:rsidRPr="00DA065E">
        <w:rPr>
          <w:sz w:val="22"/>
          <w:szCs w:val="22"/>
        </w:rPr>
        <w:t xml:space="preserve">Без предварительного уведомления Клиента в одностороннем внесудебном порядке отказаться от исполнения Договора, в случае нарушения Клиентом Законодательства, уголовного преследования Клиента или привлечения его к уголовной ответственности, международного преследования Клиента, если в отношении Клиента имеются какие-либо санкции или ограничения, наложенные иностранными/ международными/ национальными организациями, включая, но не ограничиваясь FATF, OFAC, ООН, если у Брокера имеются подозрения (и Брокер не должен обосновывать и доказывать свои подозрения), что Клиент участвует в террористической деятельности и/или деятельности по легализации (отмыванию) доходов, полученных преступным путем и/или осуществляет какую-либо иную деятельность, которая влечет или может повлечь уголовное преследование Клиента и/или наступление иных условий, которые могут, по мнению Брокера, иметь любые негативные последствия для Брокера. При наступлении данных событий все обязательства Клиента перед Брокером подлежат немедленному исполнению. При этом Брокер не будет нести никакой ответственности за убытки Клиента, причиненные просрочкой или приостановлением исполнения </w:t>
      </w:r>
      <w:r w:rsidR="00D27CD0">
        <w:rPr>
          <w:sz w:val="22"/>
          <w:szCs w:val="22"/>
        </w:rPr>
        <w:t>З</w:t>
      </w:r>
      <w:r w:rsidRPr="00DA065E">
        <w:rPr>
          <w:sz w:val="22"/>
          <w:szCs w:val="22"/>
        </w:rPr>
        <w:t>аказов/</w:t>
      </w:r>
      <w:r w:rsidR="00D27CD0" w:rsidRPr="00C322C8">
        <w:rPr>
          <w:sz w:val="22"/>
          <w:szCs w:val="22"/>
        </w:rPr>
        <w:t>П</w:t>
      </w:r>
      <w:r w:rsidR="000878EC">
        <w:rPr>
          <w:sz w:val="22"/>
          <w:szCs w:val="22"/>
        </w:rPr>
        <w:t>риказов;</w:t>
      </w:r>
    </w:p>
    <w:p w14:paraId="45DC6CF8" w14:textId="77777777" w:rsidR="000E06AD" w:rsidRPr="00DA065E" w:rsidRDefault="000878EC" w:rsidP="00DE46E3">
      <w:pPr>
        <w:pStyle w:val="Default"/>
        <w:jc w:val="both"/>
        <w:rPr>
          <w:sz w:val="22"/>
          <w:szCs w:val="22"/>
        </w:rPr>
      </w:pPr>
      <w:r>
        <w:rPr>
          <w:sz w:val="22"/>
          <w:szCs w:val="22"/>
        </w:rPr>
        <w:t xml:space="preserve">2.3.20. Не принимать Заказ/Приказы к исполнению, а принятые (акцептованные) Заказы/Приказы приостановить в любое время, если исполнение данных Заказов/Приказов может повлечь нарушение требований законодательства любого государства, требований/предписаний уполномоченных органов. </w:t>
      </w:r>
      <w:r w:rsidR="000E06AD" w:rsidRPr="00DA065E">
        <w:rPr>
          <w:sz w:val="22"/>
          <w:szCs w:val="22"/>
        </w:rPr>
        <w:t xml:space="preserve"> </w:t>
      </w:r>
    </w:p>
    <w:p w14:paraId="344D34C5" w14:textId="77777777" w:rsidR="00E6608E" w:rsidRPr="00DA065E" w:rsidRDefault="00E6608E" w:rsidP="00DE46E3">
      <w:pPr>
        <w:pStyle w:val="Default"/>
        <w:jc w:val="both"/>
        <w:rPr>
          <w:sz w:val="22"/>
          <w:szCs w:val="22"/>
        </w:rPr>
      </w:pPr>
    </w:p>
    <w:p w14:paraId="10EE38C5" w14:textId="77777777" w:rsidR="000E06AD" w:rsidRPr="00DA065E" w:rsidRDefault="000E06AD" w:rsidP="00DE46E3">
      <w:pPr>
        <w:pStyle w:val="Default"/>
        <w:jc w:val="both"/>
        <w:rPr>
          <w:sz w:val="22"/>
          <w:szCs w:val="22"/>
        </w:rPr>
      </w:pPr>
      <w:r w:rsidRPr="00DA065E">
        <w:rPr>
          <w:sz w:val="22"/>
          <w:szCs w:val="22"/>
        </w:rPr>
        <w:t xml:space="preserve">2.4. </w:t>
      </w:r>
      <w:r w:rsidRPr="00DA065E">
        <w:rPr>
          <w:b/>
          <w:bCs/>
          <w:sz w:val="22"/>
          <w:szCs w:val="22"/>
        </w:rPr>
        <w:t xml:space="preserve">Брокер обязан: </w:t>
      </w:r>
    </w:p>
    <w:p w14:paraId="1E0490D2" w14:textId="77777777" w:rsidR="00E60550" w:rsidRPr="00DA065E" w:rsidRDefault="00E6608E" w:rsidP="00DE46E3">
      <w:pPr>
        <w:pStyle w:val="Default"/>
        <w:spacing w:after="27"/>
        <w:jc w:val="both"/>
        <w:rPr>
          <w:sz w:val="22"/>
          <w:szCs w:val="22"/>
        </w:rPr>
      </w:pPr>
      <w:r w:rsidRPr="00DA065E">
        <w:rPr>
          <w:sz w:val="22"/>
          <w:szCs w:val="22"/>
        </w:rPr>
        <w:t>2.4.1</w:t>
      </w:r>
      <w:r w:rsidR="004B487B">
        <w:rPr>
          <w:sz w:val="22"/>
          <w:szCs w:val="22"/>
        </w:rPr>
        <w:t>.</w:t>
      </w:r>
      <w:r w:rsidRPr="00DA065E">
        <w:rPr>
          <w:sz w:val="22"/>
          <w:szCs w:val="22"/>
        </w:rPr>
        <w:t xml:space="preserve"> </w:t>
      </w:r>
      <w:r w:rsidR="00E60550" w:rsidRPr="00DA065E">
        <w:rPr>
          <w:sz w:val="22"/>
          <w:szCs w:val="22"/>
        </w:rPr>
        <w:t xml:space="preserve">Совершать сделки и операции с финансовыми инструментами Клиента в соответствии с условиями настоящего Договора, внутренних документов Брокера и Законодательства; </w:t>
      </w:r>
    </w:p>
    <w:p w14:paraId="3034850F" w14:textId="77777777" w:rsidR="00E60550" w:rsidRPr="00DA065E" w:rsidRDefault="00E60550" w:rsidP="00DE46E3">
      <w:pPr>
        <w:pStyle w:val="Default"/>
        <w:spacing w:after="27"/>
        <w:jc w:val="both"/>
        <w:rPr>
          <w:sz w:val="22"/>
          <w:szCs w:val="22"/>
        </w:rPr>
      </w:pPr>
      <w:r w:rsidRPr="00DA065E">
        <w:rPr>
          <w:sz w:val="22"/>
          <w:szCs w:val="22"/>
        </w:rPr>
        <w:lastRenderedPageBreak/>
        <w:t>2.4.2</w:t>
      </w:r>
      <w:r w:rsidR="004B487B">
        <w:rPr>
          <w:sz w:val="22"/>
          <w:szCs w:val="22"/>
        </w:rPr>
        <w:t>.</w:t>
      </w:r>
      <w:r w:rsidRPr="00DA065E">
        <w:rPr>
          <w:sz w:val="22"/>
          <w:szCs w:val="22"/>
        </w:rPr>
        <w:t xml:space="preserve"> Прилагать все возможные усилия для наилучшего исполнения Клиентского заказа при совершении сделки с финансовыми инструментами; </w:t>
      </w:r>
    </w:p>
    <w:p w14:paraId="69E14FD6" w14:textId="77777777" w:rsidR="00E60550" w:rsidRPr="00DA065E" w:rsidRDefault="00E60550" w:rsidP="00DE46E3">
      <w:pPr>
        <w:pStyle w:val="Default"/>
        <w:spacing w:after="27"/>
        <w:jc w:val="both"/>
        <w:rPr>
          <w:sz w:val="22"/>
          <w:szCs w:val="22"/>
        </w:rPr>
      </w:pPr>
      <w:r w:rsidRPr="00DA065E">
        <w:rPr>
          <w:sz w:val="22"/>
          <w:szCs w:val="22"/>
        </w:rPr>
        <w:t>2.4.3</w:t>
      </w:r>
      <w:r w:rsidR="004B487B">
        <w:rPr>
          <w:sz w:val="22"/>
          <w:szCs w:val="22"/>
        </w:rPr>
        <w:t>.</w:t>
      </w:r>
      <w:r w:rsidRPr="00DA065E">
        <w:rPr>
          <w:sz w:val="22"/>
          <w:szCs w:val="22"/>
        </w:rPr>
        <w:t xml:space="preserve"> Хранить информацию, содержащуюся в системе учета Брокера и позволяющую установить или восстановить последовательность внесения изменений по Лицевому счету Клиента; </w:t>
      </w:r>
    </w:p>
    <w:p w14:paraId="03C0B836" w14:textId="77777777" w:rsidR="00E60550" w:rsidRPr="00DA065E" w:rsidRDefault="00E60550" w:rsidP="00DE46E3">
      <w:pPr>
        <w:pStyle w:val="Default"/>
        <w:spacing w:after="27"/>
        <w:jc w:val="both"/>
        <w:rPr>
          <w:sz w:val="22"/>
          <w:szCs w:val="22"/>
        </w:rPr>
      </w:pPr>
      <w:r w:rsidRPr="00DA065E">
        <w:rPr>
          <w:sz w:val="22"/>
          <w:szCs w:val="22"/>
        </w:rPr>
        <w:t>2.4.4</w:t>
      </w:r>
      <w:r w:rsidR="004B487B">
        <w:rPr>
          <w:sz w:val="22"/>
          <w:szCs w:val="22"/>
        </w:rPr>
        <w:t>.</w:t>
      </w:r>
      <w:r w:rsidRPr="00DA065E">
        <w:rPr>
          <w:sz w:val="22"/>
          <w:szCs w:val="22"/>
        </w:rPr>
        <w:t xml:space="preserve"> </w:t>
      </w:r>
      <w:r w:rsidR="00D27CD0">
        <w:rPr>
          <w:sz w:val="22"/>
          <w:szCs w:val="22"/>
        </w:rPr>
        <w:t>С</w:t>
      </w:r>
      <w:r w:rsidRPr="00DA065E">
        <w:rPr>
          <w:sz w:val="22"/>
          <w:szCs w:val="22"/>
        </w:rPr>
        <w:t>охранять конфиденциальность сведений о Клиенте и полученной от Клиента информации</w:t>
      </w:r>
      <w:r w:rsidR="00187190">
        <w:rPr>
          <w:sz w:val="22"/>
          <w:szCs w:val="22"/>
        </w:rPr>
        <w:t xml:space="preserve"> </w:t>
      </w:r>
      <w:r w:rsidR="000F0C6C">
        <w:rPr>
          <w:sz w:val="22"/>
          <w:szCs w:val="22"/>
        </w:rPr>
        <w:t>у</w:t>
      </w:r>
      <w:r w:rsidRPr="00DA065E">
        <w:rPr>
          <w:sz w:val="22"/>
          <w:szCs w:val="22"/>
        </w:rPr>
        <w:t xml:space="preserve">становлены Законодательством, случаев, связанных с предоставлением Клиенту Услуг по настоящему Договору, а также реализацией прав и обязанностей Брокера по Договору; </w:t>
      </w:r>
    </w:p>
    <w:p w14:paraId="13679F93" w14:textId="77777777" w:rsidR="00E60550" w:rsidRPr="00DA065E" w:rsidRDefault="00E60550" w:rsidP="00DE46E3">
      <w:pPr>
        <w:pStyle w:val="Default"/>
        <w:spacing w:after="27"/>
        <w:jc w:val="both"/>
        <w:rPr>
          <w:sz w:val="22"/>
          <w:szCs w:val="22"/>
        </w:rPr>
      </w:pPr>
      <w:r w:rsidRPr="00DA065E">
        <w:rPr>
          <w:sz w:val="22"/>
          <w:szCs w:val="22"/>
        </w:rPr>
        <w:t>2.4.5</w:t>
      </w:r>
      <w:r w:rsidR="004B487B">
        <w:rPr>
          <w:sz w:val="22"/>
          <w:szCs w:val="22"/>
        </w:rPr>
        <w:t>.</w:t>
      </w:r>
      <w:r w:rsidRPr="00DA065E">
        <w:rPr>
          <w:sz w:val="22"/>
          <w:szCs w:val="22"/>
        </w:rPr>
        <w:t xml:space="preserve"> По требованию Клиента предоставлять оригиналы выписок с </w:t>
      </w:r>
      <w:r w:rsidR="00083592">
        <w:rPr>
          <w:sz w:val="22"/>
          <w:szCs w:val="22"/>
        </w:rPr>
        <w:t>Л</w:t>
      </w:r>
      <w:r w:rsidRPr="00DA065E">
        <w:rPr>
          <w:sz w:val="22"/>
          <w:szCs w:val="22"/>
        </w:rPr>
        <w:t xml:space="preserve">ицевого счета и отчетов об исполнении </w:t>
      </w:r>
      <w:r w:rsidR="00083592">
        <w:rPr>
          <w:sz w:val="22"/>
          <w:szCs w:val="22"/>
        </w:rPr>
        <w:t>З</w:t>
      </w:r>
      <w:r w:rsidRPr="00DA065E">
        <w:rPr>
          <w:sz w:val="22"/>
          <w:szCs w:val="22"/>
        </w:rPr>
        <w:t>аказа (</w:t>
      </w:r>
      <w:r w:rsidR="00083592">
        <w:rPr>
          <w:sz w:val="22"/>
          <w:szCs w:val="22"/>
        </w:rPr>
        <w:t>З</w:t>
      </w:r>
      <w:r w:rsidRPr="00DA065E">
        <w:rPr>
          <w:sz w:val="22"/>
          <w:szCs w:val="22"/>
        </w:rPr>
        <w:t>аказов)/</w:t>
      </w:r>
      <w:r w:rsidR="00083592">
        <w:rPr>
          <w:sz w:val="22"/>
          <w:szCs w:val="22"/>
        </w:rPr>
        <w:t>П</w:t>
      </w:r>
      <w:r w:rsidRPr="00DA065E">
        <w:rPr>
          <w:sz w:val="22"/>
          <w:szCs w:val="22"/>
        </w:rPr>
        <w:t>риказа (</w:t>
      </w:r>
      <w:r w:rsidR="00083592">
        <w:rPr>
          <w:sz w:val="22"/>
          <w:szCs w:val="22"/>
        </w:rPr>
        <w:t>П</w:t>
      </w:r>
      <w:r w:rsidRPr="00DA065E">
        <w:rPr>
          <w:sz w:val="22"/>
          <w:szCs w:val="22"/>
        </w:rPr>
        <w:t xml:space="preserve">риказов) и иные предусмотренные Договором отчеты, акты об оказании услуг и иные документы на бумажном носителе, в течение 1 (одного) рабочего дня с </w:t>
      </w:r>
      <w:r w:rsidR="00173567">
        <w:rPr>
          <w:sz w:val="22"/>
          <w:szCs w:val="22"/>
        </w:rPr>
        <w:t>даты</w:t>
      </w:r>
      <w:r w:rsidR="00173567" w:rsidRPr="00DA065E">
        <w:rPr>
          <w:sz w:val="22"/>
          <w:szCs w:val="22"/>
        </w:rPr>
        <w:t xml:space="preserve"> </w:t>
      </w:r>
      <w:r w:rsidRPr="00DA065E">
        <w:rPr>
          <w:sz w:val="22"/>
          <w:szCs w:val="22"/>
        </w:rPr>
        <w:t xml:space="preserve">получения письменного запроса от Клиента. При этом оригиналы вышеуказанных документов Клиенту или его уполномоченному представителю необходимо получить по местонахождению Брокера самостоятельно. При необходимости направления вышеуказанных документов с использованием курьерской и/или почтой службы, расходы на отправку и доставку документов подлежат возмещению Клиентом по первому требованию Брокера. Предъявление требования о возмещении вышеуказанных расходов является правом, а не обязанностью Брокера, и если оно не предъявлялось Брокером, то к начислению и оплате не подлежит; </w:t>
      </w:r>
    </w:p>
    <w:p w14:paraId="09618779" w14:textId="77777777" w:rsidR="00E60550" w:rsidRPr="00DA065E" w:rsidRDefault="00E60550" w:rsidP="00DE46E3">
      <w:pPr>
        <w:pStyle w:val="Default"/>
        <w:spacing w:after="27"/>
        <w:jc w:val="both"/>
        <w:rPr>
          <w:sz w:val="22"/>
          <w:szCs w:val="22"/>
        </w:rPr>
      </w:pPr>
      <w:r w:rsidRPr="00DA065E">
        <w:rPr>
          <w:sz w:val="22"/>
          <w:szCs w:val="22"/>
        </w:rPr>
        <w:t>2.4.6</w:t>
      </w:r>
      <w:r w:rsidR="004B487B">
        <w:rPr>
          <w:sz w:val="22"/>
          <w:szCs w:val="22"/>
        </w:rPr>
        <w:t>.</w:t>
      </w:r>
      <w:r w:rsidRPr="00DA065E">
        <w:rPr>
          <w:sz w:val="22"/>
          <w:szCs w:val="22"/>
        </w:rPr>
        <w:t xml:space="preserve"> В течение всего срока действия настоящего Договора уведомлять Клиента в течение 3 (трех) рабочих дней со дня возникновения основания отправки такого уведомления, посредством размещения информации на корпоративном </w:t>
      </w:r>
      <w:proofErr w:type="spellStart"/>
      <w:r w:rsidRPr="00DA065E">
        <w:rPr>
          <w:sz w:val="22"/>
          <w:szCs w:val="22"/>
        </w:rPr>
        <w:t>интернет-ресурсе</w:t>
      </w:r>
      <w:proofErr w:type="spellEnd"/>
      <w:r w:rsidRPr="00DA065E">
        <w:rPr>
          <w:sz w:val="22"/>
          <w:szCs w:val="22"/>
        </w:rPr>
        <w:t xml:space="preserve"> Брокера, о санкциях, за исключением административных взысканий, примененных уполномоченным органом в отношении Брокера в течение последних 12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Брокера за последние 12 (двенадцать) последовательных календарных месяцев со дня окончания исполнения постановления о наложении административного взыскания; </w:t>
      </w:r>
    </w:p>
    <w:p w14:paraId="7D96E1DA" w14:textId="77777777" w:rsidR="00E60550" w:rsidRPr="00DA065E" w:rsidRDefault="00E60550" w:rsidP="00DE46E3">
      <w:pPr>
        <w:pStyle w:val="Default"/>
        <w:spacing w:after="27"/>
        <w:jc w:val="both"/>
        <w:rPr>
          <w:sz w:val="22"/>
          <w:szCs w:val="22"/>
        </w:rPr>
      </w:pPr>
      <w:r w:rsidRPr="00DA065E">
        <w:rPr>
          <w:sz w:val="22"/>
          <w:szCs w:val="22"/>
        </w:rPr>
        <w:t>2.4.7</w:t>
      </w:r>
      <w:r w:rsidR="004B487B">
        <w:rPr>
          <w:sz w:val="22"/>
          <w:szCs w:val="22"/>
        </w:rPr>
        <w:t>.</w:t>
      </w:r>
      <w:r w:rsidRPr="00DA065E">
        <w:rPr>
          <w:sz w:val="22"/>
          <w:szCs w:val="22"/>
        </w:rPr>
        <w:t xml:space="preserve"> Уведомить Клиента об ограничениях и особых условиях, установленных в отношении сделки с финансовыми инструментами, предполагаемой к совершению за счет и в интересах Клиента. Уведомление оформляется в письменном виде, регистрируется в журналах исходящей документации Брокера и отправляется электронной почтой или почтового уведомления в день возникновения основания отправки такого уведомления. Если условия сделки, предполагаемой к совершению за счет и в интересах Клиента либо заключенной на основании </w:t>
      </w:r>
      <w:r w:rsidR="00EA2982">
        <w:rPr>
          <w:sz w:val="22"/>
          <w:szCs w:val="22"/>
        </w:rPr>
        <w:t>З</w:t>
      </w:r>
      <w:r w:rsidRPr="00DA065E">
        <w:rPr>
          <w:sz w:val="22"/>
          <w:szCs w:val="22"/>
        </w:rPr>
        <w:t xml:space="preserve">аказа, соответствуют или определены как в целях манипулирования на рынке ценных бумаг Брокер одновременно с направлением Клиенту уведомления, направляет в уполномоченный орган копию этого уведомления. </w:t>
      </w:r>
    </w:p>
    <w:p w14:paraId="2063718B" w14:textId="77777777" w:rsidR="008436CF" w:rsidRPr="00DA065E" w:rsidRDefault="00E60550" w:rsidP="00205D1D">
      <w:pPr>
        <w:pStyle w:val="Default"/>
        <w:jc w:val="both"/>
        <w:rPr>
          <w:sz w:val="22"/>
          <w:szCs w:val="22"/>
        </w:rPr>
      </w:pPr>
      <w:r w:rsidRPr="00DA065E">
        <w:rPr>
          <w:sz w:val="22"/>
          <w:szCs w:val="22"/>
        </w:rPr>
        <w:t>2.4.8</w:t>
      </w:r>
      <w:r w:rsidR="004B487B">
        <w:rPr>
          <w:sz w:val="22"/>
          <w:szCs w:val="22"/>
        </w:rPr>
        <w:t>.</w:t>
      </w:r>
      <w:r w:rsidRPr="00DA065E">
        <w:rPr>
          <w:sz w:val="22"/>
          <w:szCs w:val="22"/>
        </w:rPr>
        <w:t xml:space="preserve"> Информировать уполномоченный орган о совершенной сделке с </w:t>
      </w:r>
      <w:r w:rsidR="008436CF" w:rsidRPr="00DA065E">
        <w:rPr>
          <w:sz w:val="22"/>
          <w:szCs w:val="22"/>
        </w:rPr>
        <w:t xml:space="preserve">ценными бумагами, в отношении которой установлены ограничения и особые условия, не позднее дня, следующего за днем заключения такой сделки. </w:t>
      </w:r>
    </w:p>
    <w:p w14:paraId="22079307" w14:textId="77777777" w:rsidR="008436CF" w:rsidRPr="00DA065E" w:rsidRDefault="008436CF" w:rsidP="00DE46E3">
      <w:pPr>
        <w:pStyle w:val="Default"/>
        <w:spacing w:after="28"/>
        <w:jc w:val="both"/>
        <w:rPr>
          <w:sz w:val="22"/>
          <w:szCs w:val="22"/>
        </w:rPr>
      </w:pPr>
      <w:r w:rsidRPr="00DA065E">
        <w:rPr>
          <w:sz w:val="22"/>
          <w:szCs w:val="22"/>
        </w:rPr>
        <w:t>2.4.9</w:t>
      </w:r>
      <w:r w:rsidR="004B487B">
        <w:rPr>
          <w:sz w:val="22"/>
          <w:szCs w:val="22"/>
        </w:rPr>
        <w:t>.</w:t>
      </w:r>
      <w:r w:rsidRPr="00DA065E">
        <w:rPr>
          <w:sz w:val="22"/>
          <w:szCs w:val="22"/>
        </w:rPr>
        <w:t xml:space="preserve"> Уведомлять Клиента в течение 3 (трех) рабочих дней со дня возникновения основания отправки такого уведомления о возможностях и фактах возникновения </w:t>
      </w:r>
      <w:r w:rsidR="001A5E2C">
        <w:rPr>
          <w:sz w:val="22"/>
          <w:szCs w:val="22"/>
        </w:rPr>
        <w:t>к</w:t>
      </w:r>
      <w:r w:rsidRPr="00DA065E">
        <w:rPr>
          <w:sz w:val="22"/>
          <w:szCs w:val="22"/>
        </w:rPr>
        <w:t xml:space="preserve">онфликта интересов. Не рекомендовать Клиенту совершать сделки с финансовыми инструментами, если исполнение такой сделки приведет к возникновению </w:t>
      </w:r>
      <w:r w:rsidR="001A5E2C">
        <w:rPr>
          <w:sz w:val="22"/>
          <w:szCs w:val="22"/>
        </w:rPr>
        <w:t>к</w:t>
      </w:r>
      <w:r w:rsidRPr="00DA065E">
        <w:rPr>
          <w:sz w:val="22"/>
          <w:szCs w:val="22"/>
        </w:rPr>
        <w:t xml:space="preserve">онфликта интересов. В случае возникновения </w:t>
      </w:r>
      <w:r w:rsidR="001A5E2C">
        <w:rPr>
          <w:sz w:val="22"/>
          <w:szCs w:val="22"/>
        </w:rPr>
        <w:t>к</w:t>
      </w:r>
      <w:r w:rsidRPr="00DA065E">
        <w:rPr>
          <w:sz w:val="22"/>
          <w:szCs w:val="22"/>
        </w:rPr>
        <w:t xml:space="preserve">онфликта интересов Брокер обязан совершать сделку с финансовыми инструментами, исходя из приоритета интересов Клиента над своими. </w:t>
      </w:r>
    </w:p>
    <w:p w14:paraId="17A0297E" w14:textId="77777777" w:rsidR="008436CF" w:rsidRPr="007E61EA" w:rsidRDefault="008436CF" w:rsidP="00DE46E3">
      <w:pPr>
        <w:pStyle w:val="Default"/>
        <w:jc w:val="both"/>
        <w:rPr>
          <w:sz w:val="22"/>
          <w:szCs w:val="22"/>
        </w:rPr>
      </w:pPr>
      <w:r w:rsidRPr="00DA065E">
        <w:rPr>
          <w:sz w:val="22"/>
          <w:szCs w:val="22"/>
        </w:rPr>
        <w:t>2.4.10</w:t>
      </w:r>
      <w:r w:rsidR="00E21017">
        <w:rPr>
          <w:sz w:val="22"/>
          <w:szCs w:val="22"/>
        </w:rPr>
        <w:t>.</w:t>
      </w:r>
      <w:r w:rsidRPr="00DA065E">
        <w:rPr>
          <w:sz w:val="22"/>
          <w:szCs w:val="22"/>
        </w:rPr>
        <w:t xml:space="preserve"> В случае приостановления действия своей лицензии или лишения лицензии сообщить об этом Клиенту путем направления индивидуального извещения и размещения соответствующих объявлений в </w:t>
      </w:r>
      <w:r w:rsidRPr="007E61EA">
        <w:rPr>
          <w:sz w:val="22"/>
          <w:szCs w:val="22"/>
        </w:rPr>
        <w:t xml:space="preserve">легкодоступных местах в течение двух рабочих дней со дня получения уведомления Уполномоченного органа; </w:t>
      </w:r>
    </w:p>
    <w:p w14:paraId="76649838" w14:textId="77777777" w:rsidR="00E85CCF" w:rsidRPr="007E61EA" w:rsidRDefault="00E21017" w:rsidP="006A7981">
      <w:pPr>
        <w:rPr>
          <w:rFonts w:ascii="Times New Roman" w:hAnsi="Times New Roman" w:cs="Times New Roman"/>
        </w:rPr>
      </w:pPr>
      <w:r w:rsidRPr="007E61EA">
        <w:rPr>
          <w:rFonts w:ascii="Times New Roman" w:hAnsi="Times New Roman" w:cs="Times New Roman"/>
        </w:rPr>
        <w:t xml:space="preserve">2.4.11. </w:t>
      </w:r>
      <w:r w:rsidR="00F117F6" w:rsidRPr="007E61EA">
        <w:rPr>
          <w:rFonts w:ascii="Times New Roman" w:hAnsi="Times New Roman" w:cs="Times New Roman"/>
        </w:rPr>
        <w:t>П</w:t>
      </w:r>
      <w:r w:rsidRPr="007E61EA">
        <w:rPr>
          <w:rFonts w:ascii="Times New Roman" w:eastAsia="Times New Roman" w:hAnsi="Times New Roman" w:cs="Times New Roman"/>
          <w:lang w:eastAsia="ru-RU"/>
        </w:rPr>
        <w:t>редставлять Клиенту отчеты об исполненных/неисполненных сделках, выписки и иные документы</w:t>
      </w:r>
      <w:r w:rsidR="00F117F6" w:rsidRPr="007E61EA">
        <w:rPr>
          <w:rFonts w:ascii="Times New Roman" w:eastAsia="Times New Roman" w:hAnsi="Times New Roman" w:cs="Times New Roman"/>
          <w:lang w:eastAsia="ru-RU"/>
        </w:rPr>
        <w:t xml:space="preserve"> путем</w:t>
      </w:r>
      <w:r w:rsidR="007E61EA" w:rsidRPr="007E61EA">
        <w:rPr>
          <w:rFonts w:ascii="Times New Roman" w:eastAsia="Times New Roman" w:hAnsi="Times New Roman" w:cs="Times New Roman"/>
          <w:lang w:eastAsia="ru-RU"/>
        </w:rPr>
        <w:t xml:space="preserve"> </w:t>
      </w:r>
      <w:r w:rsidR="00830383" w:rsidRPr="007E61EA">
        <w:rPr>
          <w:rFonts w:ascii="Times New Roman" w:eastAsia="Times New Roman" w:hAnsi="Times New Roman" w:cs="Times New Roman"/>
          <w:lang w:eastAsia="ru-RU"/>
        </w:rPr>
        <w:t>направления по электронной почтой, почтой или иными способом связи</w:t>
      </w:r>
      <w:r w:rsidR="00F117F6" w:rsidRPr="007E61EA">
        <w:rPr>
          <w:rFonts w:ascii="Times New Roman" w:eastAsia="Times New Roman" w:hAnsi="Times New Roman" w:cs="Times New Roman"/>
          <w:lang w:eastAsia="ru-RU"/>
        </w:rPr>
        <w:t>.</w:t>
      </w:r>
    </w:p>
    <w:p w14:paraId="0C308732" w14:textId="77777777" w:rsidR="00C81AAD" w:rsidRDefault="008436CF" w:rsidP="00187190">
      <w:pPr>
        <w:pStyle w:val="Default"/>
        <w:spacing w:after="27"/>
        <w:jc w:val="both"/>
      </w:pPr>
      <w:r w:rsidRPr="00DA065E">
        <w:rPr>
          <w:sz w:val="22"/>
          <w:szCs w:val="22"/>
        </w:rPr>
        <w:t xml:space="preserve">2.5. </w:t>
      </w:r>
      <w:r w:rsidR="00187190" w:rsidRPr="00187190">
        <w:rPr>
          <w:sz w:val="22"/>
          <w:szCs w:val="22"/>
        </w:rPr>
        <w:t>Брокер вправе не принимать к исполнению Заказ/Приказ Клиента и отказать Клиенту в исполнении Заказов/Приказов при наличии задолженности Клиента перед Брокером и/или дилером. Брокер вправе принять к исполнению Заказ/Приказ Клиента при наличии задолженности, если такие операции направлены на погашение задолженности Клиента перед Брокером и (или) дилером</w:t>
      </w:r>
      <w:r w:rsidR="00C81AAD">
        <w:t>.</w:t>
      </w:r>
    </w:p>
    <w:p w14:paraId="3CBF3D8A" w14:textId="77777777" w:rsidR="005F3403" w:rsidRPr="00DA065E" w:rsidRDefault="000A7116" w:rsidP="00DE46E3">
      <w:pPr>
        <w:pStyle w:val="Default"/>
        <w:jc w:val="both"/>
        <w:rPr>
          <w:b/>
          <w:bCs/>
          <w:sz w:val="22"/>
          <w:szCs w:val="22"/>
        </w:rPr>
      </w:pPr>
      <w:r>
        <w:t xml:space="preserve"> </w:t>
      </w:r>
      <w:r w:rsidR="00C81AAD">
        <w:rPr>
          <w:sz w:val="22"/>
          <w:szCs w:val="22"/>
        </w:rPr>
        <w:t xml:space="preserve"> </w:t>
      </w:r>
      <w:r w:rsidR="008436CF" w:rsidRPr="00DA065E">
        <w:rPr>
          <w:sz w:val="22"/>
          <w:szCs w:val="22"/>
        </w:rPr>
        <w:t xml:space="preserve"> </w:t>
      </w:r>
      <w:r w:rsidR="00C81AAD">
        <w:rPr>
          <w:sz w:val="22"/>
          <w:szCs w:val="22"/>
        </w:rPr>
        <w:t xml:space="preserve"> </w:t>
      </w:r>
    </w:p>
    <w:p w14:paraId="0FA8AFB4" w14:textId="77777777" w:rsidR="008436CF" w:rsidRPr="00DA065E" w:rsidRDefault="00ED5477" w:rsidP="00624A97">
      <w:pPr>
        <w:pStyle w:val="Default"/>
        <w:jc w:val="center"/>
        <w:rPr>
          <w:sz w:val="22"/>
          <w:szCs w:val="22"/>
        </w:rPr>
      </w:pPr>
      <w:r w:rsidRPr="00DA065E">
        <w:rPr>
          <w:b/>
          <w:bCs/>
          <w:sz w:val="22"/>
          <w:szCs w:val="22"/>
        </w:rPr>
        <w:t>3</w:t>
      </w:r>
      <w:r w:rsidR="008436CF" w:rsidRPr="00DA065E">
        <w:rPr>
          <w:b/>
          <w:bCs/>
          <w:sz w:val="22"/>
          <w:szCs w:val="22"/>
        </w:rPr>
        <w:t>. ПОРЯДОК ПОДАЧИ И ИСПОЛНЕНИЯ КЛИЕНТСКОГО ЗАКАЗА/ПРИКАЗА</w:t>
      </w:r>
    </w:p>
    <w:p w14:paraId="55693454" w14:textId="77777777" w:rsidR="008436CF" w:rsidRPr="00DA065E" w:rsidRDefault="00ED5477" w:rsidP="00DE46E3">
      <w:pPr>
        <w:pStyle w:val="Default"/>
        <w:jc w:val="both"/>
        <w:rPr>
          <w:sz w:val="22"/>
          <w:szCs w:val="22"/>
        </w:rPr>
      </w:pPr>
      <w:r w:rsidRPr="00DA065E">
        <w:rPr>
          <w:sz w:val="22"/>
          <w:szCs w:val="22"/>
        </w:rPr>
        <w:lastRenderedPageBreak/>
        <w:t>3</w:t>
      </w:r>
      <w:r w:rsidR="008436CF" w:rsidRPr="00DA065E">
        <w:rPr>
          <w:sz w:val="22"/>
          <w:szCs w:val="22"/>
        </w:rPr>
        <w:t xml:space="preserve">.1. Брокер совершает </w:t>
      </w:r>
      <w:r w:rsidR="00624A97" w:rsidRPr="00DA065E">
        <w:rPr>
          <w:sz w:val="22"/>
          <w:szCs w:val="22"/>
        </w:rPr>
        <w:t xml:space="preserve">сделки по покупке или продаже безналичной иностранной валюты, </w:t>
      </w:r>
      <w:r w:rsidR="008436CF" w:rsidRPr="00940944">
        <w:rPr>
          <w:sz w:val="22"/>
          <w:szCs w:val="22"/>
        </w:rPr>
        <w:t>сделки с ценными бумагами</w:t>
      </w:r>
      <w:r w:rsidR="00940944">
        <w:rPr>
          <w:sz w:val="22"/>
          <w:szCs w:val="22"/>
        </w:rPr>
        <w:t xml:space="preserve"> </w:t>
      </w:r>
      <w:r w:rsidR="008436CF" w:rsidRPr="00940944">
        <w:rPr>
          <w:sz w:val="22"/>
          <w:szCs w:val="22"/>
        </w:rPr>
        <w:t>и иными финансовыми инструментами на основании Клиентского</w:t>
      </w:r>
      <w:r w:rsidR="008436CF" w:rsidRPr="00DA065E">
        <w:rPr>
          <w:sz w:val="22"/>
          <w:szCs w:val="22"/>
        </w:rPr>
        <w:t xml:space="preserve"> заказа/приказа. Клиентский заказ/приказ должен быть подан одним из следующих способов: </w:t>
      </w:r>
    </w:p>
    <w:p w14:paraId="40094D3D" w14:textId="77777777" w:rsidR="008436CF" w:rsidRPr="00DA065E" w:rsidRDefault="00ED5477" w:rsidP="00DE46E3">
      <w:pPr>
        <w:pStyle w:val="Default"/>
        <w:spacing w:after="27"/>
        <w:jc w:val="both"/>
        <w:rPr>
          <w:sz w:val="22"/>
          <w:szCs w:val="22"/>
        </w:rPr>
      </w:pPr>
      <w:r w:rsidRPr="00DA065E">
        <w:rPr>
          <w:sz w:val="22"/>
          <w:szCs w:val="22"/>
        </w:rPr>
        <w:t>3</w:t>
      </w:r>
      <w:r w:rsidR="008436CF" w:rsidRPr="00DA065E">
        <w:rPr>
          <w:sz w:val="22"/>
          <w:szCs w:val="22"/>
        </w:rPr>
        <w:t>.1.</w:t>
      </w:r>
      <w:r w:rsidR="00AD203F">
        <w:rPr>
          <w:sz w:val="22"/>
          <w:szCs w:val="22"/>
        </w:rPr>
        <w:t>1</w:t>
      </w:r>
      <w:r w:rsidR="004B487B">
        <w:rPr>
          <w:sz w:val="22"/>
          <w:szCs w:val="22"/>
        </w:rPr>
        <w:t>.</w:t>
      </w:r>
      <w:r w:rsidR="008436CF" w:rsidRPr="00DA065E">
        <w:rPr>
          <w:sz w:val="22"/>
          <w:szCs w:val="22"/>
        </w:rPr>
        <w:t xml:space="preserve"> </w:t>
      </w:r>
      <w:r w:rsidR="00D647B0">
        <w:rPr>
          <w:sz w:val="22"/>
          <w:szCs w:val="22"/>
        </w:rPr>
        <w:t xml:space="preserve"> Посредством электронной почты</w:t>
      </w:r>
      <w:r w:rsidR="00230330">
        <w:rPr>
          <w:sz w:val="22"/>
          <w:szCs w:val="22"/>
        </w:rPr>
        <w:t>;</w:t>
      </w:r>
    </w:p>
    <w:p w14:paraId="3FE4E504" w14:textId="77777777" w:rsidR="008436CF" w:rsidRPr="00DA065E" w:rsidRDefault="00ED5477" w:rsidP="00DE46E3">
      <w:pPr>
        <w:pStyle w:val="Default"/>
        <w:spacing w:after="27"/>
        <w:jc w:val="both"/>
        <w:rPr>
          <w:sz w:val="22"/>
          <w:szCs w:val="22"/>
        </w:rPr>
      </w:pPr>
      <w:r w:rsidRPr="00DA065E">
        <w:rPr>
          <w:sz w:val="22"/>
          <w:szCs w:val="22"/>
        </w:rPr>
        <w:t>3</w:t>
      </w:r>
      <w:r w:rsidR="008436CF" w:rsidRPr="00DA065E">
        <w:rPr>
          <w:sz w:val="22"/>
          <w:szCs w:val="22"/>
        </w:rPr>
        <w:t>.1.</w:t>
      </w:r>
      <w:r w:rsidR="00AD203F">
        <w:rPr>
          <w:sz w:val="22"/>
          <w:szCs w:val="22"/>
        </w:rPr>
        <w:t>2</w:t>
      </w:r>
      <w:r w:rsidR="004B487B">
        <w:rPr>
          <w:sz w:val="22"/>
          <w:szCs w:val="22"/>
        </w:rPr>
        <w:t>.</w:t>
      </w:r>
      <w:r w:rsidR="008436CF" w:rsidRPr="00DA065E">
        <w:rPr>
          <w:sz w:val="22"/>
          <w:szCs w:val="22"/>
        </w:rPr>
        <w:t xml:space="preserve"> Посредством почтовой/курьерской передачи заказа/приказа в двух экземплярах; </w:t>
      </w:r>
    </w:p>
    <w:p w14:paraId="4B32ABB6" w14:textId="77777777" w:rsidR="008436CF" w:rsidRPr="00DA065E" w:rsidRDefault="00ED5477" w:rsidP="00DE46E3">
      <w:pPr>
        <w:pStyle w:val="Default"/>
        <w:jc w:val="both"/>
        <w:rPr>
          <w:sz w:val="22"/>
          <w:szCs w:val="22"/>
        </w:rPr>
      </w:pPr>
      <w:r w:rsidRPr="00DA065E">
        <w:rPr>
          <w:sz w:val="22"/>
          <w:szCs w:val="22"/>
        </w:rPr>
        <w:t>3</w:t>
      </w:r>
      <w:r w:rsidR="008436CF" w:rsidRPr="00DA065E">
        <w:rPr>
          <w:sz w:val="22"/>
          <w:szCs w:val="22"/>
        </w:rPr>
        <w:t>.1.</w:t>
      </w:r>
      <w:r w:rsidR="00AD203F">
        <w:rPr>
          <w:sz w:val="22"/>
          <w:szCs w:val="22"/>
        </w:rPr>
        <w:t>3</w:t>
      </w:r>
      <w:r w:rsidR="004B487B">
        <w:rPr>
          <w:sz w:val="22"/>
          <w:szCs w:val="22"/>
        </w:rPr>
        <w:t>.</w:t>
      </w:r>
      <w:r w:rsidR="008436CF" w:rsidRPr="00DA065E">
        <w:rPr>
          <w:sz w:val="22"/>
          <w:szCs w:val="22"/>
        </w:rPr>
        <w:t xml:space="preserve"> Личным присутствием Клиента в офис</w:t>
      </w:r>
      <w:r w:rsidR="00D647B0">
        <w:rPr>
          <w:sz w:val="22"/>
          <w:szCs w:val="22"/>
        </w:rPr>
        <w:t>е</w:t>
      </w:r>
      <w:r w:rsidR="008436CF" w:rsidRPr="00DA065E">
        <w:rPr>
          <w:sz w:val="22"/>
          <w:szCs w:val="22"/>
        </w:rPr>
        <w:t xml:space="preserve"> Брокера и подписанием в присутствии ответственных </w:t>
      </w:r>
      <w:r w:rsidR="002002B2">
        <w:rPr>
          <w:sz w:val="22"/>
          <w:szCs w:val="22"/>
        </w:rPr>
        <w:t>работников</w:t>
      </w:r>
      <w:r w:rsidR="002002B2" w:rsidRPr="00DA065E">
        <w:rPr>
          <w:sz w:val="22"/>
          <w:szCs w:val="22"/>
        </w:rPr>
        <w:t xml:space="preserve"> </w:t>
      </w:r>
      <w:r w:rsidR="008436CF" w:rsidRPr="00DA065E">
        <w:rPr>
          <w:sz w:val="22"/>
          <w:szCs w:val="22"/>
        </w:rPr>
        <w:t xml:space="preserve">Брокера </w:t>
      </w:r>
      <w:r w:rsidR="00D647B0">
        <w:rPr>
          <w:sz w:val="22"/>
          <w:szCs w:val="22"/>
        </w:rPr>
        <w:t>З</w:t>
      </w:r>
      <w:r w:rsidR="008436CF" w:rsidRPr="00DA065E">
        <w:rPr>
          <w:sz w:val="22"/>
          <w:szCs w:val="22"/>
        </w:rPr>
        <w:t>аказа/</w:t>
      </w:r>
      <w:r w:rsidR="00D647B0">
        <w:rPr>
          <w:sz w:val="22"/>
          <w:szCs w:val="22"/>
        </w:rPr>
        <w:t>П</w:t>
      </w:r>
      <w:r w:rsidR="008436CF" w:rsidRPr="00DA065E">
        <w:rPr>
          <w:sz w:val="22"/>
          <w:szCs w:val="22"/>
        </w:rPr>
        <w:t xml:space="preserve">риказа в двух экземплярах, сформированных Клиентом либо </w:t>
      </w:r>
      <w:r w:rsidR="002002B2">
        <w:rPr>
          <w:sz w:val="22"/>
          <w:szCs w:val="22"/>
        </w:rPr>
        <w:t>работником</w:t>
      </w:r>
      <w:r w:rsidR="002002B2" w:rsidRPr="00DA065E">
        <w:rPr>
          <w:sz w:val="22"/>
          <w:szCs w:val="22"/>
        </w:rPr>
        <w:t xml:space="preserve"> </w:t>
      </w:r>
      <w:r w:rsidR="008436CF" w:rsidRPr="00DA065E">
        <w:rPr>
          <w:sz w:val="22"/>
          <w:szCs w:val="22"/>
        </w:rPr>
        <w:t xml:space="preserve">Брокера. </w:t>
      </w:r>
    </w:p>
    <w:p w14:paraId="71F2361D" w14:textId="77777777" w:rsidR="008436CF" w:rsidRPr="00DA065E" w:rsidRDefault="00ED5477" w:rsidP="00DE46E3">
      <w:pPr>
        <w:pStyle w:val="Default"/>
        <w:spacing w:after="27"/>
        <w:jc w:val="both"/>
        <w:rPr>
          <w:sz w:val="22"/>
          <w:szCs w:val="22"/>
        </w:rPr>
      </w:pPr>
      <w:r w:rsidRPr="00DA065E">
        <w:rPr>
          <w:sz w:val="22"/>
          <w:szCs w:val="22"/>
        </w:rPr>
        <w:t>3</w:t>
      </w:r>
      <w:r w:rsidR="008436CF" w:rsidRPr="00DA065E">
        <w:rPr>
          <w:sz w:val="22"/>
          <w:szCs w:val="22"/>
        </w:rPr>
        <w:t xml:space="preserve">.2. В случае, если Брокер не принимает к исполнению </w:t>
      </w:r>
      <w:r w:rsidR="00D7697B">
        <w:rPr>
          <w:sz w:val="22"/>
          <w:szCs w:val="22"/>
        </w:rPr>
        <w:t>З</w:t>
      </w:r>
      <w:r w:rsidR="008436CF" w:rsidRPr="00DA065E">
        <w:rPr>
          <w:sz w:val="22"/>
          <w:szCs w:val="22"/>
        </w:rPr>
        <w:t>аказ/</w:t>
      </w:r>
      <w:r w:rsidR="00D7697B">
        <w:rPr>
          <w:sz w:val="22"/>
          <w:szCs w:val="22"/>
        </w:rPr>
        <w:t>П</w:t>
      </w:r>
      <w:r w:rsidR="008436CF" w:rsidRPr="00DA065E">
        <w:rPr>
          <w:sz w:val="22"/>
          <w:szCs w:val="22"/>
        </w:rPr>
        <w:t>риказ, Брокер направляет Клиенту уведомление</w:t>
      </w:r>
      <w:r w:rsidR="004529CD">
        <w:rPr>
          <w:sz w:val="22"/>
          <w:szCs w:val="22"/>
        </w:rPr>
        <w:t xml:space="preserve"> (в произвольной форме)</w:t>
      </w:r>
      <w:r w:rsidR="008436CF" w:rsidRPr="00DA065E">
        <w:rPr>
          <w:sz w:val="22"/>
          <w:szCs w:val="22"/>
        </w:rPr>
        <w:t xml:space="preserve"> с указанием причин неисполнения </w:t>
      </w:r>
      <w:r w:rsidR="00D7697B">
        <w:rPr>
          <w:sz w:val="22"/>
          <w:szCs w:val="22"/>
        </w:rPr>
        <w:t>З</w:t>
      </w:r>
      <w:r w:rsidR="008436CF" w:rsidRPr="00DA065E">
        <w:rPr>
          <w:sz w:val="22"/>
          <w:szCs w:val="22"/>
        </w:rPr>
        <w:t>аказа/</w:t>
      </w:r>
      <w:r w:rsidR="00D7697B">
        <w:rPr>
          <w:sz w:val="22"/>
          <w:szCs w:val="22"/>
        </w:rPr>
        <w:t>П</w:t>
      </w:r>
      <w:r w:rsidR="008436CF" w:rsidRPr="00DA065E">
        <w:rPr>
          <w:sz w:val="22"/>
          <w:szCs w:val="22"/>
        </w:rPr>
        <w:t xml:space="preserve">риказа, электронной почтой, или иными возможными видами связи. </w:t>
      </w:r>
    </w:p>
    <w:p w14:paraId="7412DDEF" w14:textId="77777777" w:rsidR="008436CF" w:rsidRPr="00DA065E" w:rsidRDefault="00ED5477" w:rsidP="00DE46E3">
      <w:pPr>
        <w:pStyle w:val="Default"/>
        <w:jc w:val="both"/>
        <w:rPr>
          <w:sz w:val="22"/>
          <w:szCs w:val="22"/>
        </w:rPr>
      </w:pPr>
      <w:r w:rsidRPr="00DA065E">
        <w:rPr>
          <w:sz w:val="22"/>
          <w:szCs w:val="22"/>
        </w:rPr>
        <w:t>3</w:t>
      </w:r>
      <w:r w:rsidR="008436CF" w:rsidRPr="00DA065E">
        <w:rPr>
          <w:sz w:val="22"/>
          <w:szCs w:val="22"/>
        </w:rPr>
        <w:t xml:space="preserve">.3. Стороны договорились о следующем порядке подтверждения приема Брокером </w:t>
      </w:r>
      <w:r w:rsidR="00D7697B">
        <w:rPr>
          <w:sz w:val="22"/>
          <w:szCs w:val="22"/>
        </w:rPr>
        <w:t>З</w:t>
      </w:r>
      <w:r w:rsidR="008436CF" w:rsidRPr="00DA065E">
        <w:rPr>
          <w:sz w:val="22"/>
          <w:szCs w:val="22"/>
        </w:rPr>
        <w:t>аказов/</w:t>
      </w:r>
      <w:r w:rsidR="00D7697B">
        <w:rPr>
          <w:sz w:val="22"/>
          <w:szCs w:val="22"/>
        </w:rPr>
        <w:t>П</w:t>
      </w:r>
      <w:r w:rsidR="008436CF" w:rsidRPr="00DA065E">
        <w:rPr>
          <w:sz w:val="22"/>
          <w:szCs w:val="22"/>
        </w:rPr>
        <w:t xml:space="preserve">риказов Клиента: </w:t>
      </w:r>
    </w:p>
    <w:p w14:paraId="12D90D24" w14:textId="77777777" w:rsidR="008436CF" w:rsidRPr="00DA065E" w:rsidRDefault="00ED5477" w:rsidP="00DE46E3">
      <w:pPr>
        <w:pStyle w:val="Default"/>
        <w:spacing w:after="27"/>
        <w:jc w:val="both"/>
        <w:rPr>
          <w:sz w:val="22"/>
          <w:szCs w:val="22"/>
        </w:rPr>
      </w:pPr>
      <w:r w:rsidRPr="00DA065E">
        <w:rPr>
          <w:sz w:val="22"/>
          <w:szCs w:val="22"/>
        </w:rPr>
        <w:t>3</w:t>
      </w:r>
      <w:r w:rsidR="008436CF" w:rsidRPr="00DA065E">
        <w:rPr>
          <w:sz w:val="22"/>
          <w:szCs w:val="22"/>
        </w:rPr>
        <w:t>.3.</w:t>
      </w:r>
      <w:r w:rsidR="004B487B">
        <w:rPr>
          <w:sz w:val="22"/>
          <w:szCs w:val="22"/>
        </w:rPr>
        <w:t>1</w:t>
      </w:r>
      <w:r w:rsidR="008436CF" w:rsidRPr="00DA065E">
        <w:rPr>
          <w:sz w:val="22"/>
          <w:szCs w:val="22"/>
        </w:rPr>
        <w:t xml:space="preserve"> </w:t>
      </w:r>
      <w:proofErr w:type="gramStart"/>
      <w:r w:rsidR="008436CF" w:rsidRPr="00DA065E">
        <w:rPr>
          <w:sz w:val="22"/>
          <w:szCs w:val="22"/>
        </w:rPr>
        <w:t>В</w:t>
      </w:r>
      <w:proofErr w:type="gramEnd"/>
      <w:r w:rsidR="008436CF" w:rsidRPr="00DA065E">
        <w:rPr>
          <w:sz w:val="22"/>
          <w:szCs w:val="22"/>
        </w:rPr>
        <w:t xml:space="preserve"> случае подачи Клиентом </w:t>
      </w:r>
      <w:r w:rsidR="00990E04">
        <w:rPr>
          <w:sz w:val="22"/>
          <w:szCs w:val="22"/>
        </w:rPr>
        <w:t>З</w:t>
      </w:r>
      <w:r w:rsidR="008436CF" w:rsidRPr="00DA065E">
        <w:rPr>
          <w:sz w:val="22"/>
          <w:szCs w:val="22"/>
        </w:rPr>
        <w:t>аказа/</w:t>
      </w:r>
      <w:r w:rsidR="00990E04">
        <w:rPr>
          <w:sz w:val="22"/>
          <w:szCs w:val="22"/>
        </w:rPr>
        <w:t>П</w:t>
      </w:r>
      <w:r w:rsidR="008436CF" w:rsidRPr="00DA065E">
        <w:rPr>
          <w:sz w:val="22"/>
          <w:szCs w:val="22"/>
        </w:rPr>
        <w:t xml:space="preserve">риказа посредством </w:t>
      </w:r>
      <w:r w:rsidR="00360FB3">
        <w:rPr>
          <w:sz w:val="22"/>
          <w:szCs w:val="22"/>
        </w:rPr>
        <w:t xml:space="preserve">электронной почты, </w:t>
      </w:r>
      <w:r w:rsidR="008436CF" w:rsidRPr="00DA065E">
        <w:rPr>
          <w:sz w:val="22"/>
          <w:szCs w:val="22"/>
        </w:rPr>
        <w:t xml:space="preserve">почтовой/курьерской передачи, в качестве подтверждения используется письменный экземпляр </w:t>
      </w:r>
      <w:r w:rsidR="00990E04">
        <w:rPr>
          <w:sz w:val="22"/>
          <w:szCs w:val="22"/>
        </w:rPr>
        <w:t>З</w:t>
      </w:r>
      <w:r w:rsidR="008436CF" w:rsidRPr="00DA065E">
        <w:rPr>
          <w:sz w:val="22"/>
          <w:szCs w:val="22"/>
        </w:rPr>
        <w:t>аказа/</w:t>
      </w:r>
      <w:r w:rsidR="00990E04">
        <w:rPr>
          <w:sz w:val="22"/>
          <w:szCs w:val="22"/>
        </w:rPr>
        <w:t>П</w:t>
      </w:r>
      <w:r w:rsidR="008436CF" w:rsidRPr="00DA065E">
        <w:rPr>
          <w:sz w:val="22"/>
          <w:szCs w:val="22"/>
        </w:rPr>
        <w:t>риказа Клиента с отметкой Брокера о его принятии, с указанием ФИО</w:t>
      </w:r>
      <w:r w:rsidR="001C3552">
        <w:rPr>
          <w:sz w:val="22"/>
          <w:szCs w:val="22"/>
        </w:rPr>
        <w:t xml:space="preserve"> (при наличии)</w:t>
      </w:r>
      <w:r w:rsidR="008436CF" w:rsidRPr="00DA065E">
        <w:rPr>
          <w:sz w:val="22"/>
          <w:szCs w:val="22"/>
        </w:rPr>
        <w:t xml:space="preserve"> ответственного </w:t>
      </w:r>
      <w:r w:rsidR="001C3552">
        <w:rPr>
          <w:sz w:val="22"/>
          <w:szCs w:val="22"/>
        </w:rPr>
        <w:t>работника</w:t>
      </w:r>
      <w:r w:rsidR="001C3552" w:rsidRPr="00DA065E">
        <w:rPr>
          <w:sz w:val="22"/>
          <w:szCs w:val="22"/>
        </w:rPr>
        <w:t xml:space="preserve"> </w:t>
      </w:r>
      <w:r w:rsidR="008436CF" w:rsidRPr="00DA065E">
        <w:rPr>
          <w:sz w:val="22"/>
          <w:szCs w:val="22"/>
        </w:rPr>
        <w:t xml:space="preserve">Брокера, а также даты и времени его принятия. Ответственный </w:t>
      </w:r>
      <w:r w:rsidR="001C3552" w:rsidRPr="001C3552">
        <w:rPr>
          <w:sz w:val="22"/>
          <w:szCs w:val="22"/>
        </w:rPr>
        <w:t xml:space="preserve">работника </w:t>
      </w:r>
      <w:r w:rsidR="008436CF" w:rsidRPr="00DA065E">
        <w:rPr>
          <w:sz w:val="22"/>
          <w:szCs w:val="22"/>
        </w:rPr>
        <w:t xml:space="preserve">направляет сканированную версию </w:t>
      </w:r>
      <w:r w:rsidR="00990E04">
        <w:rPr>
          <w:sz w:val="22"/>
          <w:szCs w:val="22"/>
        </w:rPr>
        <w:t>З</w:t>
      </w:r>
      <w:r w:rsidR="008436CF" w:rsidRPr="00DA065E">
        <w:rPr>
          <w:sz w:val="22"/>
          <w:szCs w:val="22"/>
        </w:rPr>
        <w:t>аказа/</w:t>
      </w:r>
      <w:r w:rsidR="00990E04">
        <w:rPr>
          <w:sz w:val="22"/>
          <w:szCs w:val="22"/>
        </w:rPr>
        <w:t>П</w:t>
      </w:r>
      <w:r w:rsidR="008436CF" w:rsidRPr="00DA065E">
        <w:rPr>
          <w:sz w:val="22"/>
          <w:szCs w:val="22"/>
        </w:rPr>
        <w:t xml:space="preserve">риказа с вышеуказанной отметкой Клиенту электронной почтой. При этом оригинал </w:t>
      </w:r>
      <w:r w:rsidR="00990E04">
        <w:rPr>
          <w:sz w:val="22"/>
          <w:szCs w:val="22"/>
        </w:rPr>
        <w:t>З</w:t>
      </w:r>
      <w:r w:rsidR="008436CF" w:rsidRPr="00DA065E">
        <w:rPr>
          <w:sz w:val="22"/>
          <w:szCs w:val="22"/>
        </w:rPr>
        <w:t>аказа/</w:t>
      </w:r>
      <w:r w:rsidR="00990E04">
        <w:rPr>
          <w:sz w:val="22"/>
          <w:szCs w:val="22"/>
        </w:rPr>
        <w:t>П</w:t>
      </w:r>
      <w:r w:rsidR="008436CF" w:rsidRPr="00DA065E">
        <w:rPr>
          <w:sz w:val="22"/>
          <w:szCs w:val="22"/>
        </w:rPr>
        <w:t xml:space="preserve">риказа с вышеуказанной отметкой Клиент или его представитель вправе получить по местонахождению Брокера; </w:t>
      </w:r>
      <w:r w:rsidR="001C3552">
        <w:rPr>
          <w:sz w:val="22"/>
          <w:szCs w:val="22"/>
        </w:rPr>
        <w:t xml:space="preserve"> </w:t>
      </w:r>
    </w:p>
    <w:p w14:paraId="2BD9E689" w14:textId="77777777" w:rsidR="008436CF" w:rsidRPr="00DA065E" w:rsidRDefault="00ED5477" w:rsidP="00DE46E3">
      <w:pPr>
        <w:pStyle w:val="Default"/>
        <w:jc w:val="both"/>
        <w:rPr>
          <w:sz w:val="22"/>
          <w:szCs w:val="22"/>
        </w:rPr>
      </w:pPr>
      <w:r w:rsidRPr="00DA065E">
        <w:rPr>
          <w:sz w:val="22"/>
          <w:szCs w:val="22"/>
        </w:rPr>
        <w:t>3</w:t>
      </w:r>
      <w:r w:rsidR="008436CF" w:rsidRPr="00DA065E">
        <w:rPr>
          <w:sz w:val="22"/>
          <w:szCs w:val="22"/>
        </w:rPr>
        <w:t>.3.</w:t>
      </w:r>
      <w:r w:rsidR="004B487B">
        <w:rPr>
          <w:sz w:val="22"/>
          <w:szCs w:val="22"/>
        </w:rPr>
        <w:t>2</w:t>
      </w:r>
      <w:r w:rsidR="001C3552">
        <w:rPr>
          <w:sz w:val="22"/>
          <w:szCs w:val="22"/>
        </w:rPr>
        <w:t xml:space="preserve"> </w:t>
      </w:r>
      <w:proofErr w:type="gramStart"/>
      <w:r w:rsidR="008436CF" w:rsidRPr="00DA065E">
        <w:rPr>
          <w:sz w:val="22"/>
          <w:szCs w:val="22"/>
        </w:rPr>
        <w:t>В</w:t>
      </w:r>
      <w:proofErr w:type="gramEnd"/>
      <w:r w:rsidR="008436CF" w:rsidRPr="00DA065E">
        <w:rPr>
          <w:sz w:val="22"/>
          <w:szCs w:val="22"/>
        </w:rPr>
        <w:t xml:space="preserve"> случае личной подачи Клиентом письменного </w:t>
      </w:r>
      <w:r w:rsidR="00D44BBD">
        <w:rPr>
          <w:sz w:val="22"/>
          <w:szCs w:val="22"/>
        </w:rPr>
        <w:t>З</w:t>
      </w:r>
      <w:r w:rsidR="008436CF" w:rsidRPr="00DA065E">
        <w:rPr>
          <w:sz w:val="22"/>
          <w:szCs w:val="22"/>
        </w:rPr>
        <w:t>аказа/</w:t>
      </w:r>
      <w:r w:rsidR="00D44BBD">
        <w:rPr>
          <w:sz w:val="22"/>
          <w:szCs w:val="22"/>
        </w:rPr>
        <w:t>П</w:t>
      </w:r>
      <w:r w:rsidR="008436CF" w:rsidRPr="00DA065E">
        <w:rPr>
          <w:sz w:val="22"/>
          <w:szCs w:val="22"/>
        </w:rPr>
        <w:t xml:space="preserve">риказа в офисах Брокера, ответственный </w:t>
      </w:r>
      <w:r w:rsidR="001C3552">
        <w:rPr>
          <w:sz w:val="22"/>
          <w:szCs w:val="22"/>
        </w:rPr>
        <w:t xml:space="preserve">работник </w:t>
      </w:r>
      <w:r w:rsidR="008436CF" w:rsidRPr="00DA065E">
        <w:rPr>
          <w:sz w:val="22"/>
          <w:szCs w:val="22"/>
        </w:rPr>
        <w:t>Брокера обязан поставить отметку о его принятии с указанием ФИО</w:t>
      </w:r>
      <w:r w:rsidR="001C3552">
        <w:rPr>
          <w:sz w:val="22"/>
          <w:szCs w:val="22"/>
        </w:rPr>
        <w:t xml:space="preserve"> </w:t>
      </w:r>
      <w:r w:rsidR="001C3552" w:rsidRPr="001C3552">
        <w:rPr>
          <w:sz w:val="22"/>
          <w:szCs w:val="22"/>
        </w:rPr>
        <w:t>(при наличии)</w:t>
      </w:r>
      <w:r w:rsidR="008436CF" w:rsidRPr="00DA065E">
        <w:rPr>
          <w:sz w:val="22"/>
          <w:szCs w:val="22"/>
        </w:rPr>
        <w:t xml:space="preserve">, а также даты и времени его принятия. Ответственный </w:t>
      </w:r>
      <w:r w:rsidR="001C3552" w:rsidRPr="001C3552">
        <w:rPr>
          <w:sz w:val="22"/>
          <w:szCs w:val="22"/>
        </w:rPr>
        <w:t xml:space="preserve">работник </w:t>
      </w:r>
      <w:r w:rsidR="00B0772F">
        <w:rPr>
          <w:sz w:val="22"/>
          <w:szCs w:val="22"/>
        </w:rPr>
        <w:t>Брокера</w:t>
      </w:r>
      <w:r w:rsidR="008436CF" w:rsidRPr="00DA065E">
        <w:rPr>
          <w:sz w:val="22"/>
          <w:szCs w:val="22"/>
        </w:rPr>
        <w:t xml:space="preserve"> передает один экземпляр </w:t>
      </w:r>
      <w:r w:rsidR="005A7AA0">
        <w:rPr>
          <w:sz w:val="22"/>
          <w:szCs w:val="22"/>
        </w:rPr>
        <w:t>З</w:t>
      </w:r>
      <w:r w:rsidR="008436CF" w:rsidRPr="00DA065E">
        <w:rPr>
          <w:sz w:val="22"/>
          <w:szCs w:val="22"/>
        </w:rPr>
        <w:t>аказа/</w:t>
      </w:r>
      <w:r w:rsidR="005A7AA0">
        <w:rPr>
          <w:sz w:val="22"/>
          <w:szCs w:val="22"/>
        </w:rPr>
        <w:t>П</w:t>
      </w:r>
      <w:r w:rsidR="008436CF" w:rsidRPr="00DA065E">
        <w:rPr>
          <w:sz w:val="22"/>
          <w:szCs w:val="22"/>
        </w:rPr>
        <w:t xml:space="preserve">риказа с вышеуказанной отметкой Клиенту. </w:t>
      </w:r>
    </w:p>
    <w:p w14:paraId="616DE20B" w14:textId="77777777" w:rsidR="008436CF" w:rsidRPr="00DA065E" w:rsidRDefault="00ED5477" w:rsidP="00DE46E3">
      <w:pPr>
        <w:pStyle w:val="Default"/>
        <w:spacing w:after="27"/>
        <w:jc w:val="both"/>
        <w:rPr>
          <w:sz w:val="22"/>
          <w:szCs w:val="22"/>
        </w:rPr>
      </w:pPr>
      <w:r w:rsidRPr="00DA065E">
        <w:rPr>
          <w:sz w:val="22"/>
          <w:szCs w:val="22"/>
        </w:rPr>
        <w:t>3</w:t>
      </w:r>
      <w:r w:rsidR="008436CF" w:rsidRPr="00DA065E">
        <w:rPr>
          <w:sz w:val="22"/>
          <w:szCs w:val="22"/>
        </w:rPr>
        <w:t xml:space="preserve">.4. Клиентские заказы, переданные Брокеру посредством способов, указанных в </w:t>
      </w:r>
      <w:proofErr w:type="spellStart"/>
      <w:r w:rsidR="008436CF" w:rsidRPr="00DA065E">
        <w:rPr>
          <w:sz w:val="22"/>
          <w:szCs w:val="22"/>
        </w:rPr>
        <w:t>п.п</w:t>
      </w:r>
      <w:proofErr w:type="spellEnd"/>
      <w:r w:rsidR="008436CF" w:rsidRPr="00DA065E">
        <w:rPr>
          <w:sz w:val="22"/>
          <w:szCs w:val="22"/>
        </w:rPr>
        <w:t xml:space="preserve">. </w:t>
      </w:r>
      <w:r w:rsidR="006E3829" w:rsidRPr="00DA065E">
        <w:rPr>
          <w:sz w:val="22"/>
          <w:szCs w:val="22"/>
        </w:rPr>
        <w:t>3</w:t>
      </w:r>
      <w:r w:rsidR="008436CF" w:rsidRPr="00DA065E">
        <w:rPr>
          <w:sz w:val="22"/>
          <w:szCs w:val="22"/>
        </w:rPr>
        <w:t>.1.</w:t>
      </w:r>
      <w:r w:rsidR="00032C4C" w:rsidRPr="00DA065E">
        <w:rPr>
          <w:sz w:val="22"/>
          <w:szCs w:val="22"/>
        </w:rPr>
        <w:t>1</w:t>
      </w:r>
      <w:r w:rsidR="008436CF" w:rsidRPr="00DA065E">
        <w:rPr>
          <w:sz w:val="22"/>
          <w:szCs w:val="22"/>
        </w:rPr>
        <w:t xml:space="preserve"> и </w:t>
      </w:r>
      <w:r w:rsidRPr="00DA065E">
        <w:rPr>
          <w:sz w:val="22"/>
          <w:szCs w:val="22"/>
        </w:rPr>
        <w:t>3</w:t>
      </w:r>
      <w:r w:rsidR="008436CF" w:rsidRPr="00DA065E">
        <w:rPr>
          <w:sz w:val="22"/>
          <w:szCs w:val="22"/>
        </w:rPr>
        <w:t>.1.</w:t>
      </w:r>
      <w:r w:rsidR="00032C4C" w:rsidRPr="00DA065E">
        <w:rPr>
          <w:sz w:val="22"/>
          <w:szCs w:val="22"/>
        </w:rPr>
        <w:t>2</w:t>
      </w:r>
      <w:r w:rsidR="008436CF" w:rsidRPr="00DA065E">
        <w:rPr>
          <w:sz w:val="22"/>
          <w:szCs w:val="22"/>
        </w:rPr>
        <w:t xml:space="preserve">. </w:t>
      </w:r>
      <w:r w:rsidR="006A7981">
        <w:rPr>
          <w:sz w:val="22"/>
          <w:szCs w:val="22"/>
        </w:rPr>
        <w:t xml:space="preserve">п.3.1. </w:t>
      </w:r>
      <w:r w:rsidR="008436CF" w:rsidRPr="00DA065E">
        <w:rPr>
          <w:sz w:val="22"/>
          <w:szCs w:val="22"/>
        </w:rPr>
        <w:t xml:space="preserve">настоящего Договора включаются Брокером в реестр </w:t>
      </w:r>
      <w:r w:rsidR="003350B3">
        <w:rPr>
          <w:sz w:val="22"/>
          <w:szCs w:val="22"/>
        </w:rPr>
        <w:t>К</w:t>
      </w:r>
      <w:r w:rsidR="008436CF" w:rsidRPr="00DA065E">
        <w:rPr>
          <w:sz w:val="22"/>
          <w:szCs w:val="22"/>
        </w:rPr>
        <w:t xml:space="preserve">лиентских заказов. Реестр ведется за период, равный одному месяцу, и содержит информацию, установленную Законодательством и внутренними документами Брокера. После завершения отчетного месяца, в котором Клиентом подавались </w:t>
      </w:r>
      <w:r w:rsidR="003350B3">
        <w:rPr>
          <w:sz w:val="22"/>
          <w:szCs w:val="22"/>
        </w:rPr>
        <w:t>З</w:t>
      </w:r>
      <w:r w:rsidR="008436CF" w:rsidRPr="00DA065E">
        <w:rPr>
          <w:sz w:val="22"/>
          <w:szCs w:val="22"/>
        </w:rPr>
        <w:t xml:space="preserve">аказы, Брокер подписывает у Клиента или его уполномоченного представителя указанный реестр. </w:t>
      </w:r>
    </w:p>
    <w:p w14:paraId="4F85BCC0" w14:textId="77777777" w:rsidR="008436CF" w:rsidRPr="00DA065E" w:rsidRDefault="00ED5477" w:rsidP="009A7E00">
      <w:pPr>
        <w:pStyle w:val="Default"/>
        <w:jc w:val="both"/>
        <w:rPr>
          <w:sz w:val="22"/>
          <w:szCs w:val="22"/>
        </w:rPr>
      </w:pPr>
      <w:r w:rsidRPr="00DA065E">
        <w:rPr>
          <w:sz w:val="22"/>
          <w:szCs w:val="22"/>
        </w:rPr>
        <w:t>3</w:t>
      </w:r>
      <w:r w:rsidR="008436CF" w:rsidRPr="00DA065E">
        <w:rPr>
          <w:sz w:val="22"/>
          <w:szCs w:val="22"/>
        </w:rPr>
        <w:t xml:space="preserve">.5. </w:t>
      </w:r>
      <w:proofErr w:type="gramStart"/>
      <w:r w:rsidR="008436CF" w:rsidRPr="00DA065E">
        <w:rPr>
          <w:sz w:val="22"/>
          <w:szCs w:val="22"/>
        </w:rPr>
        <w:t xml:space="preserve">Исполнив </w:t>
      </w:r>
      <w:r w:rsidR="00B0772F">
        <w:rPr>
          <w:sz w:val="22"/>
          <w:szCs w:val="22"/>
        </w:rPr>
        <w:t xml:space="preserve"> Клиентский</w:t>
      </w:r>
      <w:proofErr w:type="gramEnd"/>
      <w:r w:rsidR="00B0772F">
        <w:rPr>
          <w:sz w:val="22"/>
          <w:szCs w:val="22"/>
        </w:rPr>
        <w:t xml:space="preserve"> </w:t>
      </w:r>
      <w:r w:rsidR="008436CF" w:rsidRPr="00DA065E">
        <w:rPr>
          <w:sz w:val="22"/>
          <w:szCs w:val="22"/>
        </w:rPr>
        <w:t>заказ/</w:t>
      </w:r>
      <w:r w:rsidR="006A7981">
        <w:rPr>
          <w:sz w:val="22"/>
          <w:szCs w:val="22"/>
        </w:rPr>
        <w:t>П</w:t>
      </w:r>
      <w:r w:rsidR="008436CF" w:rsidRPr="00DA065E">
        <w:rPr>
          <w:sz w:val="22"/>
          <w:szCs w:val="22"/>
        </w:rPr>
        <w:t>риказ, Брокер обязан не позднее следующего рабочего дня за днем проведения расчетов по сделке(</w:t>
      </w:r>
      <w:proofErr w:type="spellStart"/>
      <w:r w:rsidR="008436CF" w:rsidRPr="00DA065E">
        <w:rPr>
          <w:sz w:val="22"/>
          <w:szCs w:val="22"/>
        </w:rPr>
        <w:t>ам</w:t>
      </w:r>
      <w:proofErr w:type="spellEnd"/>
      <w:r w:rsidR="008436CF" w:rsidRPr="00DA065E">
        <w:rPr>
          <w:sz w:val="22"/>
          <w:szCs w:val="22"/>
        </w:rPr>
        <w:t xml:space="preserve">), совершенным в рамках поданного </w:t>
      </w:r>
      <w:r w:rsidR="00B0772F">
        <w:rPr>
          <w:sz w:val="22"/>
          <w:szCs w:val="22"/>
        </w:rPr>
        <w:t xml:space="preserve"> Клиентского </w:t>
      </w:r>
      <w:r w:rsidR="008436CF" w:rsidRPr="00DA065E">
        <w:rPr>
          <w:sz w:val="22"/>
          <w:szCs w:val="22"/>
        </w:rPr>
        <w:t xml:space="preserve">заказа/приказа или иной срок, установленный Законодательством, направить Клиенту отчет об исполнении </w:t>
      </w:r>
      <w:r w:rsidR="00B0772F">
        <w:rPr>
          <w:sz w:val="22"/>
          <w:szCs w:val="22"/>
        </w:rPr>
        <w:t xml:space="preserve">Клиентского </w:t>
      </w:r>
      <w:r w:rsidR="008436CF" w:rsidRPr="00DA065E">
        <w:rPr>
          <w:sz w:val="22"/>
          <w:szCs w:val="22"/>
        </w:rPr>
        <w:t xml:space="preserve">заказа/приказа электронной почтой, или иными возможными видами связи, предусмотренными пунктом </w:t>
      </w:r>
      <w:r w:rsidR="009A7E00" w:rsidRPr="00DA065E">
        <w:rPr>
          <w:sz w:val="22"/>
          <w:szCs w:val="22"/>
        </w:rPr>
        <w:t>4</w:t>
      </w:r>
      <w:r w:rsidR="008436CF" w:rsidRPr="00DA065E">
        <w:rPr>
          <w:sz w:val="22"/>
          <w:szCs w:val="22"/>
        </w:rPr>
        <w:t xml:space="preserve">.1. настоящего Договора. Отчет об исполнении </w:t>
      </w:r>
      <w:r w:rsidR="00B0772F">
        <w:rPr>
          <w:sz w:val="22"/>
          <w:szCs w:val="22"/>
        </w:rPr>
        <w:t>К</w:t>
      </w:r>
      <w:r w:rsidR="00B0772F">
        <w:rPr>
          <w:rStyle w:val="s0"/>
        </w:rPr>
        <w:t>лиентско</w:t>
      </w:r>
      <w:r w:rsidR="00FB1132">
        <w:rPr>
          <w:rStyle w:val="s0"/>
        </w:rPr>
        <w:t>го</w:t>
      </w:r>
      <w:r w:rsidR="00B0772F" w:rsidRPr="00DA065E">
        <w:rPr>
          <w:sz w:val="22"/>
          <w:szCs w:val="22"/>
        </w:rPr>
        <w:t xml:space="preserve"> </w:t>
      </w:r>
      <w:r w:rsidR="008436CF" w:rsidRPr="00DA065E">
        <w:rPr>
          <w:sz w:val="22"/>
          <w:szCs w:val="22"/>
        </w:rPr>
        <w:t>заказа (заказов)/</w:t>
      </w:r>
      <w:r w:rsidR="004F5BF0">
        <w:rPr>
          <w:sz w:val="22"/>
          <w:szCs w:val="22"/>
        </w:rPr>
        <w:t>П</w:t>
      </w:r>
      <w:r w:rsidR="008436CF" w:rsidRPr="00DA065E">
        <w:rPr>
          <w:sz w:val="22"/>
          <w:szCs w:val="22"/>
        </w:rPr>
        <w:t xml:space="preserve">риказа (приказов) предоставляется Брокером не позднее рабочего дня, следующего за днем исполнения </w:t>
      </w:r>
      <w:r w:rsidR="004F5BF0">
        <w:rPr>
          <w:sz w:val="22"/>
          <w:szCs w:val="22"/>
        </w:rPr>
        <w:t>З</w:t>
      </w:r>
      <w:r w:rsidR="008436CF" w:rsidRPr="00DA065E">
        <w:rPr>
          <w:sz w:val="22"/>
          <w:szCs w:val="22"/>
        </w:rPr>
        <w:t>аказа (заказов)/</w:t>
      </w:r>
      <w:r w:rsidR="004F5BF0">
        <w:rPr>
          <w:sz w:val="22"/>
          <w:szCs w:val="22"/>
        </w:rPr>
        <w:t>П</w:t>
      </w:r>
      <w:r w:rsidR="008436CF" w:rsidRPr="00DA065E">
        <w:rPr>
          <w:sz w:val="22"/>
          <w:szCs w:val="22"/>
        </w:rPr>
        <w:t xml:space="preserve">риказа (приказов) и сделок (операций) в рамках их исполнения и содержат в себе информацию об исполнении (неисполнении) всех </w:t>
      </w:r>
      <w:r w:rsidR="004F5BF0">
        <w:rPr>
          <w:sz w:val="22"/>
          <w:szCs w:val="22"/>
        </w:rPr>
        <w:t>З</w:t>
      </w:r>
      <w:r w:rsidR="008436CF" w:rsidRPr="00DA065E">
        <w:rPr>
          <w:sz w:val="22"/>
          <w:szCs w:val="22"/>
        </w:rPr>
        <w:t>аказов/</w:t>
      </w:r>
      <w:r w:rsidR="004F5BF0">
        <w:rPr>
          <w:sz w:val="22"/>
          <w:szCs w:val="22"/>
        </w:rPr>
        <w:t>П</w:t>
      </w:r>
      <w:r w:rsidR="008436CF" w:rsidRPr="00DA065E">
        <w:rPr>
          <w:sz w:val="22"/>
          <w:szCs w:val="22"/>
        </w:rPr>
        <w:t xml:space="preserve">риказов, поданных Клиентом за предыдущий день. Оригиналы отчетов об исполнении </w:t>
      </w:r>
      <w:r w:rsidR="004F5BF0">
        <w:rPr>
          <w:sz w:val="22"/>
          <w:szCs w:val="22"/>
        </w:rPr>
        <w:t>З</w:t>
      </w:r>
      <w:r w:rsidR="008436CF" w:rsidRPr="00DA065E">
        <w:rPr>
          <w:sz w:val="22"/>
          <w:szCs w:val="22"/>
        </w:rPr>
        <w:t>аказов/</w:t>
      </w:r>
      <w:r w:rsidR="004F5BF0">
        <w:rPr>
          <w:sz w:val="22"/>
          <w:szCs w:val="22"/>
        </w:rPr>
        <w:t>П</w:t>
      </w:r>
      <w:r w:rsidR="008436CF" w:rsidRPr="00DA065E">
        <w:rPr>
          <w:sz w:val="22"/>
          <w:szCs w:val="22"/>
        </w:rPr>
        <w:t xml:space="preserve">риказов Брокером выдаются на руки Клиенту или его уполномоченному представителю, которые вправе их получить по местонахождению Брокера самостоятельно. Отчет об исполнении </w:t>
      </w:r>
      <w:r w:rsidR="004F5BF0">
        <w:rPr>
          <w:sz w:val="22"/>
          <w:szCs w:val="22"/>
        </w:rPr>
        <w:t>З</w:t>
      </w:r>
      <w:r w:rsidR="008436CF" w:rsidRPr="00DA065E">
        <w:rPr>
          <w:sz w:val="22"/>
          <w:szCs w:val="22"/>
        </w:rPr>
        <w:t>аказа (заказов)/</w:t>
      </w:r>
      <w:r w:rsidR="004F5BF0">
        <w:rPr>
          <w:sz w:val="22"/>
          <w:szCs w:val="22"/>
        </w:rPr>
        <w:t>П</w:t>
      </w:r>
      <w:r w:rsidR="008436CF" w:rsidRPr="00DA065E">
        <w:rPr>
          <w:sz w:val="22"/>
          <w:szCs w:val="22"/>
        </w:rPr>
        <w:t xml:space="preserve">риказа (приказов) считается полученным Клиентом, с </w:t>
      </w:r>
      <w:r w:rsidR="005542A5">
        <w:rPr>
          <w:sz w:val="22"/>
          <w:szCs w:val="22"/>
        </w:rPr>
        <w:t>даты</w:t>
      </w:r>
      <w:r w:rsidR="005542A5" w:rsidRPr="00DA065E">
        <w:rPr>
          <w:sz w:val="22"/>
          <w:szCs w:val="22"/>
        </w:rPr>
        <w:t xml:space="preserve"> </w:t>
      </w:r>
      <w:r w:rsidR="008436CF" w:rsidRPr="00DA065E">
        <w:rPr>
          <w:sz w:val="22"/>
          <w:szCs w:val="22"/>
        </w:rPr>
        <w:t xml:space="preserve">подтверждения отправки/предоставления Брокером, согласно пункту </w:t>
      </w:r>
      <w:r w:rsidR="0083731E" w:rsidRPr="00DA065E">
        <w:rPr>
          <w:sz w:val="22"/>
          <w:szCs w:val="22"/>
        </w:rPr>
        <w:t>3</w:t>
      </w:r>
      <w:r w:rsidR="008436CF" w:rsidRPr="00DA065E">
        <w:rPr>
          <w:sz w:val="22"/>
          <w:szCs w:val="22"/>
        </w:rPr>
        <w:t xml:space="preserve">.1. настоящего Договора. </w:t>
      </w:r>
    </w:p>
    <w:p w14:paraId="58A6FC26" w14:textId="77777777" w:rsidR="008436CF" w:rsidRPr="00DA065E" w:rsidRDefault="00ED5477" w:rsidP="00DE46E3">
      <w:pPr>
        <w:pStyle w:val="Default"/>
        <w:spacing w:after="27"/>
        <w:jc w:val="both"/>
        <w:rPr>
          <w:sz w:val="22"/>
          <w:szCs w:val="22"/>
        </w:rPr>
      </w:pPr>
      <w:r w:rsidRPr="00DA065E">
        <w:rPr>
          <w:sz w:val="22"/>
          <w:szCs w:val="22"/>
        </w:rPr>
        <w:t>3</w:t>
      </w:r>
      <w:r w:rsidR="008436CF" w:rsidRPr="00DA065E">
        <w:rPr>
          <w:sz w:val="22"/>
          <w:szCs w:val="22"/>
        </w:rPr>
        <w:t xml:space="preserve">.6. Клиент принимает и соглашается, что отчеты об исполнении </w:t>
      </w:r>
      <w:r w:rsidR="004F5BF0">
        <w:rPr>
          <w:sz w:val="22"/>
          <w:szCs w:val="22"/>
        </w:rPr>
        <w:t>З</w:t>
      </w:r>
      <w:r w:rsidR="008436CF" w:rsidRPr="00DA065E">
        <w:rPr>
          <w:sz w:val="22"/>
          <w:szCs w:val="22"/>
        </w:rPr>
        <w:t>аказа (заказов)/</w:t>
      </w:r>
      <w:r w:rsidR="004F5BF0">
        <w:rPr>
          <w:sz w:val="22"/>
          <w:szCs w:val="22"/>
        </w:rPr>
        <w:t>п</w:t>
      </w:r>
      <w:r w:rsidR="008436CF" w:rsidRPr="00DA065E">
        <w:rPr>
          <w:sz w:val="22"/>
          <w:szCs w:val="22"/>
        </w:rPr>
        <w:t xml:space="preserve">риказа (приказов) не включают в себя информацию об иностранных брокерах, международных расчетных, торговых, клиринговых, депозитарных организациях, организаторах торгов, обслуживающих процесс заключения и исполнения сделки на международном рынке и хранения ценных бумаг на международном рынке. В случае необходимости получения информации об иностранных брокерах, международных расчетных, торговых, клиринговых, депозитарных организациях, организаторах торгов, обслуживающих процесс заключения и исполнения сделки на международном рынке и хранения ценных бумаг на международном рынке, Клиент подает Брокеру соответствующий запрос на получение информации по форме, определенной Брокером. </w:t>
      </w:r>
    </w:p>
    <w:p w14:paraId="192414F3" w14:textId="77777777" w:rsidR="008436CF" w:rsidRPr="00DA065E" w:rsidRDefault="00ED5477" w:rsidP="00DE46E3">
      <w:pPr>
        <w:pStyle w:val="Default"/>
        <w:spacing w:after="27"/>
        <w:jc w:val="both"/>
        <w:rPr>
          <w:sz w:val="22"/>
          <w:szCs w:val="22"/>
        </w:rPr>
      </w:pPr>
      <w:r w:rsidRPr="00DA065E">
        <w:rPr>
          <w:sz w:val="22"/>
          <w:szCs w:val="22"/>
        </w:rPr>
        <w:t>3</w:t>
      </w:r>
      <w:r w:rsidR="008436CF" w:rsidRPr="00DA065E">
        <w:rPr>
          <w:sz w:val="22"/>
          <w:szCs w:val="22"/>
        </w:rPr>
        <w:t xml:space="preserve">.7. В случае, если Клиент имеет возражения по отчету об исполнении </w:t>
      </w:r>
      <w:r w:rsidR="004F5BF0">
        <w:rPr>
          <w:sz w:val="22"/>
          <w:szCs w:val="22"/>
        </w:rPr>
        <w:t>З</w:t>
      </w:r>
      <w:r w:rsidR="008436CF" w:rsidRPr="00DA065E">
        <w:rPr>
          <w:sz w:val="22"/>
          <w:szCs w:val="22"/>
        </w:rPr>
        <w:t>аказа (</w:t>
      </w:r>
      <w:r w:rsidR="00676970">
        <w:rPr>
          <w:sz w:val="22"/>
          <w:szCs w:val="22"/>
        </w:rPr>
        <w:t>З</w:t>
      </w:r>
      <w:r w:rsidR="008436CF" w:rsidRPr="00DA065E">
        <w:rPr>
          <w:sz w:val="22"/>
          <w:szCs w:val="22"/>
        </w:rPr>
        <w:t>аказов)/</w:t>
      </w:r>
      <w:r w:rsidR="004F5BF0">
        <w:rPr>
          <w:sz w:val="22"/>
          <w:szCs w:val="22"/>
        </w:rPr>
        <w:t>П</w:t>
      </w:r>
      <w:r w:rsidR="008436CF" w:rsidRPr="00DA065E">
        <w:rPr>
          <w:sz w:val="22"/>
          <w:szCs w:val="22"/>
        </w:rPr>
        <w:t>риказа (</w:t>
      </w:r>
      <w:r w:rsidR="00676970">
        <w:rPr>
          <w:sz w:val="22"/>
          <w:szCs w:val="22"/>
        </w:rPr>
        <w:t>П</w:t>
      </w:r>
      <w:r w:rsidR="008436CF" w:rsidRPr="00DA065E">
        <w:rPr>
          <w:sz w:val="22"/>
          <w:szCs w:val="22"/>
        </w:rPr>
        <w:t xml:space="preserve">риказов) и/или его части в отношении конкретного заказа/приказа/сделки/операции, отраженных в таком отчете, он обязан в течение 3 (трех) рабочих дней </w:t>
      </w:r>
      <w:proofErr w:type="gramStart"/>
      <w:r w:rsidR="008436CF" w:rsidRPr="00DA065E">
        <w:rPr>
          <w:sz w:val="22"/>
          <w:szCs w:val="22"/>
        </w:rPr>
        <w:t xml:space="preserve">с </w:t>
      </w:r>
      <w:r w:rsidR="00A25525">
        <w:rPr>
          <w:sz w:val="22"/>
          <w:szCs w:val="22"/>
        </w:rPr>
        <w:t>дата</w:t>
      </w:r>
      <w:proofErr w:type="gramEnd"/>
      <w:r w:rsidR="008436CF" w:rsidRPr="00DA065E">
        <w:rPr>
          <w:sz w:val="22"/>
          <w:szCs w:val="22"/>
        </w:rPr>
        <w:t xml:space="preserve">, когда отчет, согласно условий Договора, считается полученным Клиентом сообщить о них Брокеру в порядке, предусмотренном </w:t>
      </w:r>
      <w:r w:rsidR="008436CF" w:rsidRPr="00DA065E">
        <w:rPr>
          <w:sz w:val="22"/>
          <w:szCs w:val="22"/>
        </w:rPr>
        <w:lastRenderedPageBreak/>
        <w:t xml:space="preserve">Договором. В противном случае отчет об исполнении </w:t>
      </w:r>
      <w:r w:rsidR="00676970">
        <w:rPr>
          <w:sz w:val="22"/>
          <w:szCs w:val="22"/>
        </w:rPr>
        <w:t>З</w:t>
      </w:r>
      <w:r w:rsidR="008436CF" w:rsidRPr="00DA065E">
        <w:rPr>
          <w:sz w:val="22"/>
          <w:szCs w:val="22"/>
        </w:rPr>
        <w:t>аказа (</w:t>
      </w:r>
      <w:r w:rsidR="00676970">
        <w:rPr>
          <w:sz w:val="22"/>
          <w:szCs w:val="22"/>
        </w:rPr>
        <w:t>З</w:t>
      </w:r>
      <w:r w:rsidR="008436CF" w:rsidRPr="00DA065E">
        <w:rPr>
          <w:sz w:val="22"/>
          <w:szCs w:val="22"/>
        </w:rPr>
        <w:t>аказов)/</w:t>
      </w:r>
      <w:r w:rsidR="00676970">
        <w:rPr>
          <w:sz w:val="22"/>
          <w:szCs w:val="22"/>
        </w:rPr>
        <w:t>П</w:t>
      </w:r>
      <w:r w:rsidR="008436CF" w:rsidRPr="00DA065E">
        <w:rPr>
          <w:sz w:val="22"/>
          <w:szCs w:val="22"/>
        </w:rPr>
        <w:t>риказа (</w:t>
      </w:r>
      <w:r w:rsidR="00676970">
        <w:rPr>
          <w:sz w:val="22"/>
          <w:szCs w:val="22"/>
        </w:rPr>
        <w:t>П</w:t>
      </w:r>
      <w:r w:rsidR="008436CF" w:rsidRPr="00DA065E">
        <w:rPr>
          <w:sz w:val="22"/>
          <w:szCs w:val="22"/>
        </w:rPr>
        <w:t xml:space="preserve">риказов) считается принятым Клиентом, а Услуги оказанными Брокером и принятыми Клиентом в объеме и на условиях, указанных в настоящем Договоре. </w:t>
      </w:r>
    </w:p>
    <w:p w14:paraId="18446B46" w14:textId="77777777" w:rsidR="008436CF" w:rsidRPr="00DA065E" w:rsidRDefault="00ED5477" w:rsidP="00DE46E3">
      <w:pPr>
        <w:pStyle w:val="Default"/>
        <w:spacing w:after="27"/>
        <w:jc w:val="both"/>
        <w:rPr>
          <w:sz w:val="22"/>
          <w:szCs w:val="22"/>
        </w:rPr>
      </w:pPr>
      <w:r w:rsidRPr="00DA065E">
        <w:rPr>
          <w:sz w:val="22"/>
          <w:szCs w:val="22"/>
        </w:rPr>
        <w:t>3</w:t>
      </w:r>
      <w:r w:rsidR="008436CF" w:rsidRPr="00DA065E">
        <w:rPr>
          <w:sz w:val="22"/>
          <w:szCs w:val="22"/>
        </w:rPr>
        <w:t xml:space="preserve">.8. В целях совершения сделок Клиент обязан до подачи </w:t>
      </w:r>
      <w:r w:rsidR="004F5BF0">
        <w:rPr>
          <w:sz w:val="22"/>
          <w:szCs w:val="22"/>
        </w:rPr>
        <w:t>З</w:t>
      </w:r>
      <w:r w:rsidR="008436CF" w:rsidRPr="00DA065E">
        <w:rPr>
          <w:sz w:val="22"/>
          <w:szCs w:val="22"/>
        </w:rPr>
        <w:t>аказа/</w:t>
      </w:r>
      <w:r w:rsidR="004F5BF0">
        <w:rPr>
          <w:sz w:val="22"/>
          <w:szCs w:val="22"/>
        </w:rPr>
        <w:t>П</w:t>
      </w:r>
      <w:r w:rsidR="008436CF" w:rsidRPr="00DA065E">
        <w:rPr>
          <w:sz w:val="22"/>
          <w:szCs w:val="22"/>
        </w:rPr>
        <w:t>риказа, обеспечить наличие необходимого объема дене</w:t>
      </w:r>
      <w:r w:rsidR="00A25525">
        <w:rPr>
          <w:sz w:val="22"/>
          <w:szCs w:val="22"/>
        </w:rPr>
        <w:t>г</w:t>
      </w:r>
      <w:r w:rsidR="008436CF" w:rsidRPr="00DA065E">
        <w:rPr>
          <w:sz w:val="22"/>
          <w:szCs w:val="22"/>
        </w:rPr>
        <w:t>/ценных бумаг (иных финансовых инструментов) на своем Лицевом счете</w:t>
      </w:r>
      <w:r w:rsidR="00025761">
        <w:rPr>
          <w:sz w:val="22"/>
          <w:szCs w:val="22"/>
        </w:rPr>
        <w:t xml:space="preserve">, открытого у </w:t>
      </w:r>
      <w:proofErr w:type="spellStart"/>
      <w:r w:rsidR="00025761">
        <w:rPr>
          <w:sz w:val="22"/>
          <w:szCs w:val="22"/>
        </w:rPr>
        <w:t>Кастодиана</w:t>
      </w:r>
      <w:proofErr w:type="spellEnd"/>
      <w:r w:rsidR="008436CF" w:rsidRPr="00DA065E">
        <w:rPr>
          <w:sz w:val="22"/>
          <w:szCs w:val="22"/>
        </w:rPr>
        <w:t xml:space="preserve">. Для целей </w:t>
      </w:r>
      <w:r w:rsidR="0083731E" w:rsidRPr="00DA065E">
        <w:rPr>
          <w:sz w:val="22"/>
          <w:szCs w:val="22"/>
        </w:rPr>
        <w:t>настоящего пункта и п</w:t>
      </w:r>
      <w:r w:rsidR="004F5BF0">
        <w:rPr>
          <w:sz w:val="22"/>
          <w:szCs w:val="22"/>
        </w:rPr>
        <w:t>одп</w:t>
      </w:r>
      <w:r w:rsidR="0083731E" w:rsidRPr="00DA065E">
        <w:rPr>
          <w:sz w:val="22"/>
          <w:szCs w:val="22"/>
        </w:rPr>
        <w:t>ункта 2.3.</w:t>
      </w:r>
      <w:r w:rsidR="00854940">
        <w:rPr>
          <w:sz w:val="22"/>
          <w:szCs w:val="22"/>
        </w:rPr>
        <w:t>3</w:t>
      </w:r>
      <w:r w:rsidR="008436CF" w:rsidRPr="00DA065E">
        <w:rPr>
          <w:sz w:val="22"/>
          <w:szCs w:val="22"/>
        </w:rPr>
        <w:t>.</w:t>
      </w:r>
      <w:r w:rsidR="004F5BF0">
        <w:rPr>
          <w:sz w:val="22"/>
          <w:szCs w:val="22"/>
        </w:rPr>
        <w:t xml:space="preserve"> пункта 2.3.</w:t>
      </w:r>
      <w:r w:rsidR="008436CF" w:rsidRPr="00DA065E">
        <w:rPr>
          <w:sz w:val="22"/>
          <w:szCs w:val="22"/>
        </w:rPr>
        <w:t xml:space="preserve"> Договора необходимый объем дене</w:t>
      </w:r>
      <w:r w:rsidR="00F26F3F">
        <w:rPr>
          <w:sz w:val="22"/>
          <w:szCs w:val="22"/>
        </w:rPr>
        <w:t>г</w:t>
      </w:r>
      <w:r w:rsidR="008436CF" w:rsidRPr="00DA065E">
        <w:rPr>
          <w:sz w:val="22"/>
          <w:szCs w:val="22"/>
        </w:rPr>
        <w:t xml:space="preserve"> определяется исходя из суммы, указанной в </w:t>
      </w:r>
      <w:r w:rsidR="004F5BF0">
        <w:rPr>
          <w:sz w:val="22"/>
          <w:szCs w:val="22"/>
        </w:rPr>
        <w:t>З</w:t>
      </w:r>
      <w:r w:rsidR="008436CF" w:rsidRPr="00DA065E">
        <w:rPr>
          <w:sz w:val="22"/>
          <w:szCs w:val="22"/>
        </w:rPr>
        <w:t>аказе/</w:t>
      </w:r>
      <w:r w:rsidR="004F5BF0">
        <w:rPr>
          <w:sz w:val="22"/>
          <w:szCs w:val="22"/>
        </w:rPr>
        <w:t>П</w:t>
      </w:r>
      <w:r w:rsidR="008436CF" w:rsidRPr="00DA065E">
        <w:rPr>
          <w:sz w:val="22"/>
          <w:szCs w:val="22"/>
        </w:rPr>
        <w:t xml:space="preserve">риказе на приобретение ценных бумаг, списание (перевод) и конвертацию </w:t>
      </w:r>
      <w:r w:rsidR="00F26F3F" w:rsidRPr="00DA065E">
        <w:rPr>
          <w:sz w:val="22"/>
          <w:szCs w:val="22"/>
        </w:rPr>
        <w:t>дене</w:t>
      </w:r>
      <w:r w:rsidR="00F26F3F">
        <w:rPr>
          <w:sz w:val="22"/>
          <w:szCs w:val="22"/>
        </w:rPr>
        <w:t>г</w:t>
      </w:r>
      <w:r w:rsidR="008436CF" w:rsidRPr="00DA065E">
        <w:rPr>
          <w:sz w:val="22"/>
          <w:szCs w:val="22"/>
        </w:rPr>
        <w:t xml:space="preserve">, </w:t>
      </w:r>
      <w:proofErr w:type="gramStart"/>
      <w:r w:rsidR="008436CF" w:rsidRPr="00DA065E">
        <w:rPr>
          <w:sz w:val="22"/>
          <w:szCs w:val="22"/>
        </w:rPr>
        <w:t>в объеме</w:t>
      </w:r>
      <w:proofErr w:type="gramEnd"/>
      <w:r w:rsidR="008436CF" w:rsidRPr="00DA065E">
        <w:rPr>
          <w:sz w:val="22"/>
          <w:szCs w:val="22"/>
        </w:rPr>
        <w:t xml:space="preserve"> указанном в приказе и, в предусмотренных случаях, расчетный объем комиссии Брокера, за исключением сделок заключаемых по схеме </w:t>
      </w:r>
      <w:proofErr w:type="spellStart"/>
      <w:r w:rsidR="008436CF" w:rsidRPr="00DA065E">
        <w:rPr>
          <w:sz w:val="22"/>
          <w:szCs w:val="22"/>
        </w:rPr>
        <w:t>t+n</w:t>
      </w:r>
      <w:proofErr w:type="spellEnd"/>
      <w:r w:rsidR="008436CF" w:rsidRPr="00DA065E">
        <w:rPr>
          <w:sz w:val="22"/>
          <w:szCs w:val="22"/>
        </w:rPr>
        <w:t xml:space="preserve"> и сделок «без встречного платежа» (</w:t>
      </w:r>
      <w:proofErr w:type="spellStart"/>
      <w:r w:rsidR="008436CF" w:rsidRPr="00DA065E">
        <w:rPr>
          <w:sz w:val="22"/>
          <w:szCs w:val="22"/>
        </w:rPr>
        <w:t>free</w:t>
      </w:r>
      <w:proofErr w:type="spellEnd"/>
      <w:r w:rsidR="008436CF" w:rsidRPr="00DA065E">
        <w:rPr>
          <w:sz w:val="22"/>
          <w:szCs w:val="22"/>
        </w:rPr>
        <w:t xml:space="preserve"> </w:t>
      </w:r>
      <w:proofErr w:type="spellStart"/>
      <w:r w:rsidR="008436CF" w:rsidRPr="00DA065E">
        <w:rPr>
          <w:sz w:val="22"/>
          <w:szCs w:val="22"/>
        </w:rPr>
        <w:t>of</w:t>
      </w:r>
      <w:proofErr w:type="spellEnd"/>
      <w:r w:rsidR="008436CF" w:rsidRPr="00DA065E">
        <w:rPr>
          <w:sz w:val="22"/>
          <w:szCs w:val="22"/>
        </w:rPr>
        <w:t xml:space="preserve"> </w:t>
      </w:r>
      <w:proofErr w:type="spellStart"/>
      <w:r w:rsidR="008436CF" w:rsidRPr="00DA065E">
        <w:rPr>
          <w:sz w:val="22"/>
          <w:szCs w:val="22"/>
        </w:rPr>
        <w:t>payments</w:t>
      </w:r>
      <w:proofErr w:type="spellEnd"/>
      <w:r w:rsidR="008436CF" w:rsidRPr="00DA065E">
        <w:rPr>
          <w:sz w:val="22"/>
          <w:szCs w:val="22"/>
        </w:rPr>
        <w:t>). Для зачисления дене</w:t>
      </w:r>
      <w:r w:rsidR="004A7799">
        <w:rPr>
          <w:sz w:val="22"/>
          <w:szCs w:val="22"/>
        </w:rPr>
        <w:t xml:space="preserve">г </w:t>
      </w:r>
      <w:r w:rsidR="008436CF" w:rsidRPr="00DA065E">
        <w:rPr>
          <w:sz w:val="22"/>
          <w:szCs w:val="22"/>
        </w:rPr>
        <w:t>на Лицевой счет Клиента</w:t>
      </w:r>
      <w:r w:rsidR="00025761">
        <w:rPr>
          <w:sz w:val="22"/>
          <w:szCs w:val="22"/>
        </w:rPr>
        <w:t xml:space="preserve"> у </w:t>
      </w:r>
      <w:proofErr w:type="spellStart"/>
      <w:r w:rsidR="00025761">
        <w:rPr>
          <w:sz w:val="22"/>
          <w:szCs w:val="22"/>
        </w:rPr>
        <w:t>Кастодиана</w:t>
      </w:r>
      <w:proofErr w:type="spellEnd"/>
      <w:r w:rsidR="008436CF" w:rsidRPr="00DA065E">
        <w:rPr>
          <w:sz w:val="22"/>
          <w:szCs w:val="22"/>
        </w:rPr>
        <w:t xml:space="preserve"> переводы осуществляются по реквизитам, отраженным на </w:t>
      </w:r>
      <w:proofErr w:type="spellStart"/>
      <w:r w:rsidR="008436CF" w:rsidRPr="00DA065E">
        <w:rPr>
          <w:sz w:val="22"/>
          <w:szCs w:val="22"/>
        </w:rPr>
        <w:t>интернет</w:t>
      </w:r>
      <w:r w:rsidR="00025761">
        <w:rPr>
          <w:sz w:val="22"/>
          <w:szCs w:val="22"/>
        </w:rPr>
        <w:t>-</w:t>
      </w:r>
      <w:r w:rsidR="008436CF" w:rsidRPr="00DA065E">
        <w:rPr>
          <w:sz w:val="22"/>
          <w:szCs w:val="22"/>
        </w:rPr>
        <w:t>ресурсе</w:t>
      </w:r>
      <w:proofErr w:type="spellEnd"/>
      <w:r w:rsidR="008436CF" w:rsidRPr="00DA065E">
        <w:rPr>
          <w:sz w:val="22"/>
          <w:szCs w:val="22"/>
        </w:rPr>
        <w:t xml:space="preserve"> Брокера</w:t>
      </w:r>
      <w:r w:rsidR="0083731E" w:rsidRPr="00DA065E">
        <w:rPr>
          <w:sz w:val="22"/>
          <w:szCs w:val="22"/>
        </w:rPr>
        <w:t xml:space="preserve"> или в настоящем Договоре</w:t>
      </w:r>
      <w:r w:rsidR="008436CF" w:rsidRPr="00DA065E">
        <w:rPr>
          <w:sz w:val="22"/>
          <w:szCs w:val="22"/>
        </w:rPr>
        <w:t>. Клиентский приказ на перевод дене</w:t>
      </w:r>
      <w:r w:rsidR="004A7799">
        <w:rPr>
          <w:sz w:val="22"/>
          <w:szCs w:val="22"/>
        </w:rPr>
        <w:t xml:space="preserve">г </w:t>
      </w:r>
      <w:r w:rsidR="008436CF" w:rsidRPr="00DA065E">
        <w:rPr>
          <w:sz w:val="22"/>
          <w:szCs w:val="22"/>
        </w:rPr>
        <w:t xml:space="preserve">должен быть передан Клиентом Брокеру не позднее 16.00 </w:t>
      </w:r>
      <w:proofErr w:type="gramStart"/>
      <w:r w:rsidR="008436CF" w:rsidRPr="00DA065E">
        <w:rPr>
          <w:sz w:val="22"/>
          <w:szCs w:val="22"/>
        </w:rPr>
        <w:t xml:space="preserve">часов </w:t>
      </w:r>
      <w:r w:rsidR="004F5BF0">
        <w:rPr>
          <w:sz w:val="22"/>
          <w:szCs w:val="22"/>
        </w:rPr>
        <w:t xml:space="preserve"> </w:t>
      </w:r>
      <w:r w:rsidR="008436CF" w:rsidRPr="00DA065E">
        <w:rPr>
          <w:sz w:val="22"/>
          <w:szCs w:val="22"/>
        </w:rPr>
        <w:t>времени</w:t>
      </w:r>
      <w:proofErr w:type="gramEnd"/>
      <w:r w:rsidR="004F5BF0">
        <w:rPr>
          <w:sz w:val="22"/>
          <w:szCs w:val="22"/>
        </w:rPr>
        <w:t xml:space="preserve"> г. Астаны</w:t>
      </w:r>
      <w:r w:rsidR="008436CF" w:rsidRPr="00DA065E">
        <w:rPr>
          <w:sz w:val="22"/>
          <w:szCs w:val="22"/>
        </w:rPr>
        <w:t xml:space="preserve">. В этом случае Брокер перечисляет деньги в течение одного рабочего дня. Клиентский приказ на перевод денег, переданный после 16.00 часов </w:t>
      </w:r>
      <w:r w:rsidR="0070117C" w:rsidRPr="0070117C">
        <w:rPr>
          <w:sz w:val="22"/>
          <w:szCs w:val="22"/>
        </w:rPr>
        <w:t>времени г. Астаны</w:t>
      </w:r>
      <w:r w:rsidR="008436CF" w:rsidRPr="00DA065E">
        <w:rPr>
          <w:sz w:val="22"/>
          <w:szCs w:val="22"/>
        </w:rPr>
        <w:t>, подлежит исполнению Брокером на следующий рабочий день, после получения такого приказа. В случае наличия технической возможности, Клиентский приказ на перевод дене</w:t>
      </w:r>
      <w:r w:rsidR="0070117C">
        <w:rPr>
          <w:sz w:val="22"/>
          <w:szCs w:val="22"/>
        </w:rPr>
        <w:t xml:space="preserve">г </w:t>
      </w:r>
      <w:r w:rsidR="008436CF" w:rsidRPr="00DA065E">
        <w:rPr>
          <w:sz w:val="22"/>
          <w:szCs w:val="22"/>
        </w:rPr>
        <w:t xml:space="preserve">поданный позднее 16.00 часов </w:t>
      </w:r>
      <w:r w:rsidR="004F5BF0">
        <w:rPr>
          <w:sz w:val="22"/>
          <w:szCs w:val="22"/>
        </w:rPr>
        <w:t xml:space="preserve"> </w:t>
      </w:r>
      <w:r w:rsidR="004F5BF0" w:rsidRPr="00DA065E">
        <w:rPr>
          <w:sz w:val="22"/>
          <w:szCs w:val="22"/>
        </w:rPr>
        <w:t xml:space="preserve"> </w:t>
      </w:r>
      <w:r w:rsidR="008436CF" w:rsidRPr="00DA065E">
        <w:rPr>
          <w:sz w:val="22"/>
          <w:szCs w:val="22"/>
        </w:rPr>
        <w:t>времени</w:t>
      </w:r>
      <w:r w:rsidR="004F5BF0">
        <w:rPr>
          <w:sz w:val="22"/>
          <w:szCs w:val="22"/>
        </w:rPr>
        <w:t xml:space="preserve"> г. Астаны</w:t>
      </w:r>
      <w:r w:rsidR="008436CF" w:rsidRPr="00DA065E">
        <w:rPr>
          <w:sz w:val="22"/>
          <w:szCs w:val="22"/>
        </w:rPr>
        <w:t xml:space="preserve"> может быть исполнен текущим операционным днем. </w:t>
      </w:r>
      <w:r w:rsidR="0070117C">
        <w:rPr>
          <w:sz w:val="22"/>
          <w:szCs w:val="22"/>
        </w:rPr>
        <w:t xml:space="preserve"> </w:t>
      </w:r>
    </w:p>
    <w:p w14:paraId="13D40A5D" w14:textId="77777777" w:rsidR="008436CF" w:rsidRPr="00DA065E" w:rsidRDefault="00ED5477" w:rsidP="00DE46E3">
      <w:pPr>
        <w:pStyle w:val="Default"/>
        <w:spacing w:after="27"/>
        <w:jc w:val="both"/>
        <w:rPr>
          <w:sz w:val="22"/>
          <w:szCs w:val="22"/>
        </w:rPr>
      </w:pPr>
      <w:r w:rsidRPr="00DA065E">
        <w:rPr>
          <w:sz w:val="22"/>
          <w:szCs w:val="22"/>
        </w:rPr>
        <w:t>3</w:t>
      </w:r>
      <w:r w:rsidR="008436CF" w:rsidRPr="00DA065E">
        <w:rPr>
          <w:sz w:val="22"/>
          <w:szCs w:val="22"/>
        </w:rPr>
        <w:t>.</w:t>
      </w:r>
      <w:r w:rsidR="0065429A">
        <w:rPr>
          <w:sz w:val="22"/>
          <w:szCs w:val="22"/>
        </w:rPr>
        <w:t>9</w:t>
      </w:r>
      <w:r w:rsidR="008436CF" w:rsidRPr="00DA065E">
        <w:rPr>
          <w:sz w:val="22"/>
          <w:szCs w:val="22"/>
        </w:rPr>
        <w:t xml:space="preserve">. С </w:t>
      </w:r>
      <w:r w:rsidR="000523FC">
        <w:rPr>
          <w:sz w:val="22"/>
          <w:szCs w:val="22"/>
        </w:rPr>
        <w:t>даты</w:t>
      </w:r>
      <w:r w:rsidR="000523FC" w:rsidRPr="00DA065E">
        <w:rPr>
          <w:sz w:val="22"/>
          <w:szCs w:val="22"/>
        </w:rPr>
        <w:t xml:space="preserve"> </w:t>
      </w:r>
      <w:r w:rsidR="008436CF" w:rsidRPr="00DA065E">
        <w:rPr>
          <w:sz w:val="22"/>
          <w:szCs w:val="22"/>
        </w:rPr>
        <w:t>предоставления Бр</w:t>
      </w:r>
      <w:r w:rsidR="00822835" w:rsidRPr="00DA065E">
        <w:rPr>
          <w:sz w:val="22"/>
          <w:szCs w:val="22"/>
        </w:rPr>
        <w:t xml:space="preserve">океру </w:t>
      </w:r>
      <w:r w:rsidR="00FB6C90">
        <w:rPr>
          <w:sz w:val="22"/>
          <w:szCs w:val="22"/>
        </w:rPr>
        <w:t>З</w:t>
      </w:r>
      <w:r w:rsidR="00822835" w:rsidRPr="00DA065E">
        <w:rPr>
          <w:sz w:val="22"/>
          <w:szCs w:val="22"/>
        </w:rPr>
        <w:t>аказа/</w:t>
      </w:r>
      <w:r w:rsidR="00FB6C90">
        <w:rPr>
          <w:sz w:val="22"/>
          <w:szCs w:val="22"/>
        </w:rPr>
        <w:t>П</w:t>
      </w:r>
      <w:r w:rsidR="00822835" w:rsidRPr="00DA065E">
        <w:rPr>
          <w:sz w:val="22"/>
          <w:szCs w:val="22"/>
        </w:rPr>
        <w:t>риказа на продажу</w:t>
      </w:r>
      <w:r w:rsidR="008436CF" w:rsidRPr="00DA065E">
        <w:rPr>
          <w:sz w:val="22"/>
          <w:szCs w:val="22"/>
        </w:rPr>
        <w:t xml:space="preserve"> до </w:t>
      </w:r>
      <w:r w:rsidR="000523FC">
        <w:rPr>
          <w:sz w:val="22"/>
          <w:szCs w:val="22"/>
        </w:rPr>
        <w:t>даты</w:t>
      </w:r>
      <w:r w:rsidR="000523FC" w:rsidRPr="00DA065E">
        <w:rPr>
          <w:sz w:val="22"/>
          <w:szCs w:val="22"/>
        </w:rPr>
        <w:t xml:space="preserve"> </w:t>
      </w:r>
      <w:r w:rsidR="008436CF" w:rsidRPr="00DA065E">
        <w:rPr>
          <w:sz w:val="22"/>
          <w:szCs w:val="22"/>
        </w:rPr>
        <w:t xml:space="preserve">исполнения </w:t>
      </w:r>
      <w:r w:rsidR="00FB6C90">
        <w:rPr>
          <w:sz w:val="22"/>
          <w:szCs w:val="22"/>
        </w:rPr>
        <w:t>З</w:t>
      </w:r>
      <w:r w:rsidR="008436CF" w:rsidRPr="00DA065E">
        <w:rPr>
          <w:sz w:val="22"/>
          <w:szCs w:val="22"/>
        </w:rPr>
        <w:t>аказа/</w:t>
      </w:r>
      <w:r w:rsidR="00FB6C90">
        <w:rPr>
          <w:sz w:val="22"/>
          <w:szCs w:val="22"/>
        </w:rPr>
        <w:t>П</w:t>
      </w:r>
      <w:r w:rsidR="008436CF" w:rsidRPr="00DA065E">
        <w:rPr>
          <w:sz w:val="22"/>
          <w:szCs w:val="22"/>
        </w:rPr>
        <w:t xml:space="preserve">риказа или его отмены Клиент не вправе распоряжаться указанными </w:t>
      </w:r>
      <w:r w:rsidR="00822835" w:rsidRPr="00DA065E">
        <w:rPr>
          <w:sz w:val="22"/>
          <w:szCs w:val="22"/>
        </w:rPr>
        <w:t>средствами и инструментами</w:t>
      </w:r>
      <w:r w:rsidR="008436CF" w:rsidRPr="00DA065E">
        <w:rPr>
          <w:sz w:val="22"/>
          <w:szCs w:val="22"/>
        </w:rPr>
        <w:t xml:space="preserve">. </w:t>
      </w:r>
    </w:p>
    <w:p w14:paraId="489E5286" w14:textId="77777777" w:rsidR="008436CF" w:rsidRPr="00DA065E" w:rsidRDefault="00ED5477" w:rsidP="004273BE">
      <w:pPr>
        <w:pStyle w:val="Default"/>
        <w:jc w:val="both"/>
        <w:rPr>
          <w:sz w:val="22"/>
          <w:szCs w:val="22"/>
        </w:rPr>
      </w:pPr>
      <w:r w:rsidRPr="00DA065E">
        <w:rPr>
          <w:sz w:val="22"/>
          <w:szCs w:val="22"/>
        </w:rPr>
        <w:t>3</w:t>
      </w:r>
      <w:r w:rsidR="008436CF" w:rsidRPr="00DA065E">
        <w:rPr>
          <w:sz w:val="22"/>
          <w:szCs w:val="22"/>
        </w:rPr>
        <w:t>.1</w:t>
      </w:r>
      <w:r w:rsidR="0065429A">
        <w:rPr>
          <w:sz w:val="22"/>
          <w:szCs w:val="22"/>
        </w:rPr>
        <w:t>0</w:t>
      </w:r>
      <w:r w:rsidR="004B487B">
        <w:rPr>
          <w:sz w:val="22"/>
          <w:szCs w:val="22"/>
        </w:rPr>
        <w:t xml:space="preserve">. </w:t>
      </w:r>
      <w:r w:rsidR="008436CF" w:rsidRPr="00DA065E">
        <w:rPr>
          <w:sz w:val="22"/>
          <w:szCs w:val="22"/>
        </w:rPr>
        <w:t xml:space="preserve">При несоответствии Клиентского заказа, включенного в реестр </w:t>
      </w:r>
      <w:r w:rsidR="00B420FB">
        <w:rPr>
          <w:sz w:val="22"/>
          <w:szCs w:val="22"/>
        </w:rPr>
        <w:t>К</w:t>
      </w:r>
      <w:r w:rsidR="008436CF" w:rsidRPr="00DA065E">
        <w:rPr>
          <w:sz w:val="22"/>
          <w:szCs w:val="22"/>
        </w:rPr>
        <w:t>лиентских заказов на бумажном носителе телефонной записи</w:t>
      </w:r>
      <w:r w:rsidR="003C7161" w:rsidRPr="003C7161">
        <w:t xml:space="preserve"> </w:t>
      </w:r>
      <w:r w:rsidR="003C7161">
        <w:t xml:space="preserve">  </w:t>
      </w:r>
      <w:bookmarkStart w:id="5" w:name="OLE_LINK134"/>
      <w:r w:rsidR="003C7161">
        <w:t xml:space="preserve">или </w:t>
      </w:r>
      <w:r w:rsidR="003C7161" w:rsidRPr="003C7161">
        <w:rPr>
          <w:sz w:val="22"/>
          <w:szCs w:val="22"/>
        </w:rPr>
        <w:t>видеоконференцсвязи</w:t>
      </w:r>
      <w:bookmarkEnd w:id="5"/>
      <w:r w:rsidR="004E3129">
        <w:rPr>
          <w:sz w:val="22"/>
          <w:szCs w:val="22"/>
        </w:rPr>
        <w:t xml:space="preserve">, юридическую силу будет иметь </w:t>
      </w:r>
      <w:r w:rsidR="003C7161">
        <w:rPr>
          <w:sz w:val="22"/>
          <w:szCs w:val="22"/>
        </w:rPr>
        <w:t>З</w:t>
      </w:r>
      <w:r w:rsidR="008436CF" w:rsidRPr="00DA065E">
        <w:rPr>
          <w:sz w:val="22"/>
          <w:szCs w:val="22"/>
        </w:rPr>
        <w:t xml:space="preserve">аказ, поданный средствами телефонной связи. В случае наступления данного события Сторона, обнаружившая данное несоответствие незамедлительно уведомляет другую Сторону о таком несоответствии. По согласованию Сторон данные реестра </w:t>
      </w:r>
      <w:r w:rsidR="00B420FB">
        <w:rPr>
          <w:sz w:val="22"/>
          <w:szCs w:val="22"/>
        </w:rPr>
        <w:t>К</w:t>
      </w:r>
      <w:r w:rsidR="008436CF" w:rsidRPr="00DA065E">
        <w:rPr>
          <w:sz w:val="22"/>
          <w:szCs w:val="22"/>
        </w:rPr>
        <w:t>лиентских заказов приводятся в соответствие с записями телефонных разговоров в течени</w:t>
      </w:r>
      <w:r w:rsidR="004E3129">
        <w:rPr>
          <w:sz w:val="22"/>
          <w:szCs w:val="22"/>
        </w:rPr>
        <w:t>е</w:t>
      </w:r>
      <w:r w:rsidR="008436CF" w:rsidRPr="00DA065E">
        <w:rPr>
          <w:sz w:val="22"/>
          <w:szCs w:val="22"/>
        </w:rPr>
        <w:t xml:space="preserve"> 5 (пяти) рабочих дней с момента </w:t>
      </w:r>
      <w:r w:rsidR="00B420FB">
        <w:rPr>
          <w:sz w:val="22"/>
          <w:szCs w:val="22"/>
        </w:rPr>
        <w:t>даты</w:t>
      </w:r>
      <w:r w:rsidR="00B420FB" w:rsidRPr="00DA065E">
        <w:rPr>
          <w:sz w:val="22"/>
          <w:szCs w:val="22"/>
        </w:rPr>
        <w:t xml:space="preserve"> </w:t>
      </w:r>
      <w:r w:rsidR="004E3129">
        <w:rPr>
          <w:sz w:val="22"/>
          <w:szCs w:val="22"/>
        </w:rPr>
        <w:t xml:space="preserve">согласования. В случае не </w:t>
      </w:r>
      <w:r w:rsidR="008436CF" w:rsidRPr="00DA065E">
        <w:rPr>
          <w:sz w:val="22"/>
          <w:szCs w:val="22"/>
        </w:rPr>
        <w:t xml:space="preserve">достижения </w:t>
      </w:r>
      <w:r w:rsidR="00790271">
        <w:rPr>
          <w:sz w:val="22"/>
          <w:szCs w:val="22"/>
        </w:rPr>
        <w:t xml:space="preserve">Сторонами </w:t>
      </w:r>
      <w:r w:rsidR="008436CF" w:rsidRPr="00DA065E">
        <w:rPr>
          <w:sz w:val="22"/>
          <w:szCs w:val="22"/>
        </w:rPr>
        <w:t xml:space="preserve">согласия в сверке </w:t>
      </w:r>
      <w:r w:rsidR="003C7161">
        <w:rPr>
          <w:sz w:val="22"/>
          <w:szCs w:val="22"/>
        </w:rPr>
        <w:t>З</w:t>
      </w:r>
      <w:r w:rsidR="008436CF" w:rsidRPr="00DA065E">
        <w:rPr>
          <w:sz w:val="22"/>
          <w:szCs w:val="22"/>
        </w:rPr>
        <w:t xml:space="preserve">аказов, переданных средствами телефонной связи с реестром </w:t>
      </w:r>
      <w:r w:rsidR="00790271">
        <w:rPr>
          <w:sz w:val="22"/>
          <w:szCs w:val="22"/>
        </w:rPr>
        <w:t>К</w:t>
      </w:r>
      <w:r w:rsidR="008436CF" w:rsidRPr="00DA065E">
        <w:rPr>
          <w:sz w:val="22"/>
          <w:szCs w:val="22"/>
        </w:rPr>
        <w:t>лиентских заказов, создается комиссия на основе принципа пропорционального представительства</w:t>
      </w:r>
      <w:r w:rsidR="00121868">
        <w:rPr>
          <w:sz w:val="22"/>
          <w:szCs w:val="22"/>
        </w:rPr>
        <w:t xml:space="preserve"> Сторон</w:t>
      </w:r>
      <w:r w:rsidR="008436CF" w:rsidRPr="00DA065E">
        <w:rPr>
          <w:sz w:val="22"/>
          <w:szCs w:val="22"/>
        </w:rPr>
        <w:t xml:space="preserve"> в зависимости от численности представляемых сторонами членов. В состав комиссии должны входить лицо, подавшие </w:t>
      </w:r>
      <w:r w:rsidR="003C7161">
        <w:rPr>
          <w:sz w:val="22"/>
          <w:szCs w:val="22"/>
        </w:rPr>
        <w:t>З</w:t>
      </w:r>
      <w:r w:rsidR="008436CF" w:rsidRPr="00DA065E">
        <w:rPr>
          <w:sz w:val="22"/>
          <w:szCs w:val="22"/>
        </w:rPr>
        <w:t>аказ средствами телефонной связи</w:t>
      </w:r>
      <w:r w:rsidR="004E3129">
        <w:rPr>
          <w:sz w:val="22"/>
          <w:szCs w:val="22"/>
        </w:rPr>
        <w:t xml:space="preserve"> </w:t>
      </w:r>
      <w:r w:rsidR="003C7161" w:rsidRPr="003C7161">
        <w:rPr>
          <w:sz w:val="22"/>
          <w:szCs w:val="22"/>
        </w:rPr>
        <w:t>или видеоконференцсвязи</w:t>
      </w:r>
      <w:r w:rsidR="003C7161" w:rsidRPr="00DA065E">
        <w:rPr>
          <w:sz w:val="22"/>
          <w:szCs w:val="22"/>
        </w:rPr>
        <w:t xml:space="preserve"> </w:t>
      </w:r>
      <w:r w:rsidR="008436CF" w:rsidRPr="00DA065E">
        <w:rPr>
          <w:sz w:val="22"/>
          <w:szCs w:val="22"/>
        </w:rPr>
        <w:t xml:space="preserve">и лицо, принявшее этот </w:t>
      </w:r>
      <w:r w:rsidR="003C7161">
        <w:rPr>
          <w:sz w:val="22"/>
          <w:szCs w:val="22"/>
        </w:rPr>
        <w:t>З</w:t>
      </w:r>
      <w:r w:rsidR="008436CF" w:rsidRPr="00DA065E">
        <w:rPr>
          <w:sz w:val="22"/>
          <w:szCs w:val="22"/>
        </w:rPr>
        <w:t xml:space="preserve">аказ. По результатам заседания комиссии составляется акт (протокол) с отображением мнения каждого члена, и при необходимости итогов голосования. При не достижении единого мнения Стороны вправе обратиться в суд в порядке, предусмотренном Законодательством. </w:t>
      </w:r>
    </w:p>
    <w:p w14:paraId="7CD0B61E" w14:textId="77777777" w:rsidR="008436CF" w:rsidRPr="00DA065E" w:rsidRDefault="009F7C3C" w:rsidP="00DE46E3">
      <w:pPr>
        <w:pStyle w:val="Default"/>
        <w:spacing w:after="28"/>
        <w:jc w:val="both"/>
        <w:rPr>
          <w:sz w:val="22"/>
          <w:szCs w:val="22"/>
        </w:rPr>
      </w:pPr>
      <w:r w:rsidRPr="00DA065E">
        <w:rPr>
          <w:sz w:val="22"/>
          <w:szCs w:val="22"/>
        </w:rPr>
        <w:t>3</w:t>
      </w:r>
      <w:r w:rsidR="008436CF" w:rsidRPr="00DA065E">
        <w:rPr>
          <w:sz w:val="22"/>
          <w:szCs w:val="22"/>
        </w:rPr>
        <w:t>.1</w:t>
      </w:r>
      <w:r w:rsidR="0065429A">
        <w:rPr>
          <w:sz w:val="22"/>
          <w:szCs w:val="22"/>
        </w:rPr>
        <w:t>1</w:t>
      </w:r>
      <w:r w:rsidR="008436CF" w:rsidRPr="00DA065E">
        <w:rPr>
          <w:sz w:val="22"/>
          <w:szCs w:val="22"/>
        </w:rPr>
        <w:t xml:space="preserve">. Клиентские заказы подлежат исполнению в хронологическом порядке их приема. </w:t>
      </w:r>
    </w:p>
    <w:p w14:paraId="6DE79C20" w14:textId="77777777" w:rsidR="008436CF" w:rsidRPr="00DA065E" w:rsidRDefault="009F7C3C" w:rsidP="00DE46E3">
      <w:pPr>
        <w:pStyle w:val="Default"/>
        <w:jc w:val="both"/>
        <w:rPr>
          <w:sz w:val="22"/>
          <w:szCs w:val="22"/>
        </w:rPr>
      </w:pPr>
      <w:r w:rsidRPr="00DA065E">
        <w:rPr>
          <w:sz w:val="22"/>
          <w:szCs w:val="22"/>
        </w:rPr>
        <w:t>3</w:t>
      </w:r>
      <w:r w:rsidR="008436CF" w:rsidRPr="00DA065E">
        <w:rPr>
          <w:sz w:val="22"/>
          <w:szCs w:val="22"/>
        </w:rPr>
        <w:t>.1</w:t>
      </w:r>
      <w:r w:rsidR="0065429A">
        <w:rPr>
          <w:sz w:val="22"/>
          <w:szCs w:val="22"/>
        </w:rPr>
        <w:t>2</w:t>
      </w:r>
      <w:r w:rsidR="008436CF" w:rsidRPr="00DA065E">
        <w:rPr>
          <w:sz w:val="22"/>
          <w:szCs w:val="22"/>
        </w:rPr>
        <w:t xml:space="preserve">. Особенности заключения и совершения сделок РЕПО регулируются внутренними нормативными документами Брокера и Законодательством. </w:t>
      </w:r>
    </w:p>
    <w:p w14:paraId="695D61F2" w14:textId="77777777" w:rsidR="008436CF" w:rsidRPr="00DA065E" w:rsidRDefault="008436CF" w:rsidP="00DE46E3">
      <w:pPr>
        <w:pStyle w:val="Default"/>
        <w:jc w:val="both"/>
        <w:rPr>
          <w:sz w:val="22"/>
          <w:szCs w:val="22"/>
        </w:rPr>
      </w:pPr>
    </w:p>
    <w:p w14:paraId="3E837787" w14:textId="77777777" w:rsidR="008436CF" w:rsidRPr="00DA065E" w:rsidRDefault="00722FE0" w:rsidP="0045268E">
      <w:pPr>
        <w:pStyle w:val="Default"/>
        <w:jc w:val="center"/>
        <w:rPr>
          <w:sz w:val="22"/>
          <w:szCs w:val="22"/>
        </w:rPr>
      </w:pPr>
      <w:r w:rsidRPr="00DA065E">
        <w:rPr>
          <w:b/>
          <w:bCs/>
          <w:sz w:val="22"/>
          <w:szCs w:val="22"/>
        </w:rPr>
        <w:t>4</w:t>
      </w:r>
      <w:r w:rsidR="008436CF" w:rsidRPr="00DA065E">
        <w:rPr>
          <w:b/>
          <w:bCs/>
          <w:sz w:val="22"/>
          <w:szCs w:val="22"/>
        </w:rPr>
        <w:t>. ИНФОРМАЦИОННЫЙ ОБМЕН</w:t>
      </w:r>
    </w:p>
    <w:p w14:paraId="548D3E20" w14:textId="77777777" w:rsidR="008436CF" w:rsidRPr="00DA065E" w:rsidRDefault="00722FE0" w:rsidP="00DE46E3">
      <w:pPr>
        <w:pStyle w:val="Default"/>
        <w:jc w:val="both"/>
        <w:rPr>
          <w:sz w:val="22"/>
          <w:szCs w:val="22"/>
        </w:rPr>
      </w:pPr>
      <w:r w:rsidRPr="00DA065E">
        <w:rPr>
          <w:sz w:val="22"/>
          <w:szCs w:val="22"/>
        </w:rPr>
        <w:t>4</w:t>
      </w:r>
      <w:r w:rsidR="008436CF" w:rsidRPr="00DA065E">
        <w:rPr>
          <w:sz w:val="22"/>
          <w:szCs w:val="22"/>
        </w:rPr>
        <w:t xml:space="preserve">.1. Стороны договорились о следующих условиях и порядке информационного обмена между Брокером и Клиентом: </w:t>
      </w:r>
    </w:p>
    <w:p w14:paraId="4995216C" w14:textId="77777777" w:rsidR="008436CF" w:rsidRPr="00DA065E" w:rsidRDefault="00722FE0" w:rsidP="00DE46E3">
      <w:pPr>
        <w:pStyle w:val="Default"/>
        <w:jc w:val="both"/>
        <w:rPr>
          <w:sz w:val="22"/>
          <w:szCs w:val="22"/>
        </w:rPr>
      </w:pPr>
      <w:r w:rsidRPr="00DA065E">
        <w:rPr>
          <w:sz w:val="22"/>
          <w:szCs w:val="22"/>
        </w:rPr>
        <w:t>4</w:t>
      </w:r>
      <w:r w:rsidR="008436CF" w:rsidRPr="00DA065E">
        <w:rPr>
          <w:sz w:val="22"/>
          <w:szCs w:val="22"/>
        </w:rPr>
        <w:t>.1.1</w:t>
      </w:r>
      <w:r w:rsidR="00774012">
        <w:rPr>
          <w:sz w:val="22"/>
          <w:szCs w:val="22"/>
        </w:rPr>
        <w:t>.</w:t>
      </w:r>
      <w:r w:rsidR="008436CF" w:rsidRPr="00DA065E">
        <w:rPr>
          <w:sz w:val="22"/>
          <w:szCs w:val="22"/>
        </w:rPr>
        <w:t xml:space="preserve"> Все уведомления, запросы, обращения, отчеты, счета, акты об оказании услуг и др., направляемые Брокером документы, сформированные в соответствующем письменном или электронном виде, при необходимости оформленные сопроводительными письмами к ним, отправленные электронной почтой, или иными возможными видами связи, предусмотренными настоящим Договором, реквизиты которых указаны в Договоре и (или) в анкете Клиента считаются должным образом предоставленными Клиенту при их соответствующей регистрации в журналах исходящей документации Брокера или в файлах регистрации приема-отправки сообщений (лог-файлах). </w:t>
      </w:r>
    </w:p>
    <w:p w14:paraId="7930173B" w14:textId="77777777" w:rsidR="00F90215" w:rsidRPr="00DA065E" w:rsidRDefault="00722FE0" w:rsidP="00DE46E3">
      <w:pPr>
        <w:pStyle w:val="Default"/>
        <w:spacing w:after="27"/>
        <w:jc w:val="both"/>
        <w:rPr>
          <w:sz w:val="22"/>
          <w:szCs w:val="22"/>
        </w:rPr>
      </w:pPr>
      <w:r w:rsidRPr="00DA065E">
        <w:rPr>
          <w:sz w:val="22"/>
          <w:szCs w:val="22"/>
        </w:rPr>
        <w:t xml:space="preserve">4.1.2. </w:t>
      </w:r>
      <w:r w:rsidR="00F90215" w:rsidRPr="00DA065E">
        <w:rPr>
          <w:sz w:val="22"/>
          <w:szCs w:val="22"/>
        </w:rPr>
        <w:t xml:space="preserve">Подтверждением предоставления/отправки информации, направленной Клиенту посредством электронной почты будут признаваться данные (дата и время) из файла регистрации приема-отправки сообщений (лог-файла) почтового сервера. </w:t>
      </w:r>
    </w:p>
    <w:p w14:paraId="44F81AF5" w14:textId="77777777" w:rsidR="00F90215" w:rsidRPr="00DA065E" w:rsidRDefault="00722FE0" w:rsidP="00DE46E3">
      <w:pPr>
        <w:pStyle w:val="Default"/>
        <w:spacing w:after="27"/>
        <w:jc w:val="both"/>
        <w:rPr>
          <w:sz w:val="22"/>
          <w:szCs w:val="22"/>
        </w:rPr>
      </w:pPr>
      <w:r w:rsidRPr="00DA065E">
        <w:rPr>
          <w:sz w:val="22"/>
          <w:szCs w:val="22"/>
        </w:rPr>
        <w:t>4</w:t>
      </w:r>
      <w:r w:rsidR="00F90215" w:rsidRPr="00DA065E">
        <w:rPr>
          <w:sz w:val="22"/>
          <w:szCs w:val="22"/>
        </w:rPr>
        <w:t>.1.</w:t>
      </w:r>
      <w:r w:rsidR="004E3129">
        <w:rPr>
          <w:sz w:val="22"/>
          <w:szCs w:val="22"/>
        </w:rPr>
        <w:t>3</w:t>
      </w:r>
      <w:r w:rsidR="00774012">
        <w:rPr>
          <w:sz w:val="22"/>
          <w:szCs w:val="22"/>
        </w:rPr>
        <w:t>.</w:t>
      </w:r>
      <w:r w:rsidR="00F90215" w:rsidRPr="00DA065E">
        <w:rPr>
          <w:sz w:val="22"/>
          <w:szCs w:val="22"/>
        </w:rPr>
        <w:t xml:space="preserve"> Подтверждением предоставления/отправки информации, направленной Клиенту посредством заказной почты или курьерской службы будут признаваться данные (дата и время), указанные в уведомлении/квитанции о вручении или невозможности вручения почтового/курьерского отправления. </w:t>
      </w:r>
    </w:p>
    <w:p w14:paraId="7D2F11D3" w14:textId="77777777" w:rsidR="00F90215" w:rsidRPr="00DA065E" w:rsidRDefault="007F26AF" w:rsidP="00DE46E3">
      <w:pPr>
        <w:pStyle w:val="Default"/>
        <w:spacing w:after="27"/>
        <w:jc w:val="both"/>
        <w:rPr>
          <w:sz w:val="22"/>
          <w:szCs w:val="22"/>
        </w:rPr>
      </w:pPr>
      <w:r w:rsidRPr="00DA065E">
        <w:rPr>
          <w:sz w:val="22"/>
          <w:szCs w:val="22"/>
        </w:rPr>
        <w:lastRenderedPageBreak/>
        <w:t>4.1.</w:t>
      </w:r>
      <w:r w:rsidR="004E3129">
        <w:rPr>
          <w:sz w:val="22"/>
          <w:szCs w:val="22"/>
        </w:rPr>
        <w:t>4</w:t>
      </w:r>
      <w:r w:rsidR="00774012">
        <w:rPr>
          <w:sz w:val="22"/>
          <w:szCs w:val="22"/>
        </w:rPr>
        <w:t>.</w:t>
      </w:r>
      <w:r w:rsidR="00F90215" w:rsidRPr="00DA065E">
        <w:rPr>
          <w:sz w:val="22"/>
          <w:szCs w:val="22"/>
        </w:rPr>
        <w:t xml:space="preserve"> Подтверждением предоставления/отправки информации, направленной Клиенту посредством доставки логистической службой Брокера по местонахождению Клиента будут признаваться данные (входящая дата и время) приема-передачи уведомления, указанн</w:t>
      </w:r>
      <w:r w:rsidR="00BA0E36">
        <w:rPr>
          <w:sz w:val="22"/>
          <w:szCs w:val="22"/>
        </w:rPr>
        <w:t>ые</w:t>
      </w:r>
      <w:r w:rsidR="00F90215" w:rsidRPr="00DA065E">
        <w:rPr>
          <w:sz w:val="22"/>
          <w:szCs w:val="22"/>
        </w:rPr>
        <w:t xml:space="preserve"> на экземпляре (копии уведомления) Брокера. </w:t>
      </w:r>
    </w:p>
    <w:p w14:paraId="11CBD047" w14:textId="77777777" w:rsidR="00F90215" w:rsidRPr="00DA065E" w:rsidRDefault="007F26AF" w:rsidP="00DE46E3">
      <w:pPr>
        <w:pStyle w:val="Default"/>
        <w:jc w:val="both"/>
        <w:rPr>
          <w:sz w:val="22"/>
          <w:szCs w:val="22"/>
        </w:rPr>
      </w:pPr>
      <w:r w:rsidRPr="00DA065E">
        <w:rPr>
          <w:sz w:val="22"/>
          <w:szCs w:val="22"/>
        </w:rPr>
        <w:t>4.1.</w:t>
      </w:r>
      <w:r w:rsidR="004E3129">
        <w:rPr>
          <w:sz w:val="22"/>
          <w:szCs w:val="22"/>
        </w:rPr>
        <w:t>5</w:t>
      </w:r>
      <w:r w:rsidR="00774012">
        <w:rPr>
          <w:sz w:val="22"/>
          <w:szCs w:val="22"/>
        </w:rPr>
        <w:t>.</w:t>
      </w:r>
      <w:r w:rsidR="00F90215" w:rsidRPr="00DA065E">
        <w:rPr>
          <w:sz w:val="22"/>
          <w:szCs w:val="22"/>
        </w:rPr>
        <w:t xml:space="preserve"> Подтверждением предоставления/отправки информации, направленной/предоставленной Клиенту нарочно будут признаваться данные (дата и время) в уведомлении, указанн</w:t>
      </w:r>
      <w:r w:rsidR="00BA0E36">
        <w:rPr>
          <w:sz w:val="22"/>
          <w:szCs w:val="22"/>
        </w:rPr>
        <w:t>ые</w:t>
      </w:r>
      <w:r w:rsidR="00F90215" w:rsidRPr="00DA065E">
        <w:rPr>
          <w:sz w:val="22"/>
          <w:szCs w:val="22"/>
        </w:rPr>
        <w:t xml:space="preserve"> на экземпляре (копии уведомления) Брокера. </w:t>
      </w:r>
    </w:p>
    <w:p w14:paraId="5301FAC0" w14:textId="77777777" w:rsidR="00F90215" w:rsidRPr="00DA065E" w:rsidRDefault="007F26AF" w:rsidP="00DE46E3">
      <w:pPr>
        <w:pStyle w:val="Default"/>
        <w:spacing w:after="27"/>
        <w:jc w:val="both"/>
        <w:rPr>
          <w:sz w:val="22"/>
          <w:szCs w:val="22"/>
        </w:rPr>
      </w:pPr>
      <w:r w:rsidRPr="00DA065E">
        <w:rPr>
          <w:sz w:val="22"/>
          <w:szCs w:val="22"/>
        </w:rPr>
        <w:t>4</w:t>
      </w:r>
      <w:r w:rsidR="00F90215" w:rsidRPr="00DA065E">
        <w:rPr>
          <w:sz w:val="22"/>
          <w:szCs w:val="22"/>
        </w:rPr>
        <w:t xml:space="preserve">.2. Настоящим Клиент подтверждает, что сведения и реквизиты видов связи, используемых для обмена информацией по настоящему Договору, указанные в Договоре и(или) в анкете Клиента </w:t>
      </w:r>
      <w:r w:rsidRPr="00DA065E">
        <w:rPr>
          <w:sz w:val="22"/>
          <w:szCs w:val="22"/>
        </w:rPr>
        <w:t>п</w:t>
      </w:r>
      <w:r w:rsidR="00F90215" w:rsidRPr="00DA065E">
        <w:rPr>
          <w:sz w:val="22"/>
          <w:szCs w:val="22"/>
        </w:rPr>
        <w:t xml:space="preserve">роверяются на постоянной основе. Клиент понимает и принимает риск использования данного вида обмена информацией и соответственно риск неполучения таких уведомлений при сбоях связи (попадания писем в спам) и т.д. Клиент незамедлительно уведомляет о смене реквизитов видов связи, используемых для обмена информацией по настоящему Договору, а также о невозможности временного пользования данными видами связи. </w:t>
      </w:r>
    </w:p>
    <w:p w14:paraId="0DFD721E" w14:textId="77777777" w:rsidR="00F90215" w:rsidRPr="00DA065E" w:rsidRDefault="00774012" w:rsidP="00DE46E3">
      <w:pPr>
        <w:pStyle w:val="Default"/>
        <w:jc w:val="both"/>
        <w:rPr>
          <w:sz w:val="22"/>
          <w:szCs w:val="22"/>
        </w:rPr>
      </w:pPr>
      <w:r>
        <w:rPr>
          <w:sz w:val="22"/>
          <w:szCs w:val="22"/>
        </w:rPr>
        <w:t>4</w:t>
      </w:r>
      <w:r w:rsidR="00F90215" w:rsidRPr="00DA065E">
        <w:rPr>
          <w:sz w:val="22"/>
          <w:szCs w:val="22"/>
        </w:rPr>
        <w:t xml:space="preserve">.3. Клиент вправе использовать виды связи, используемые для обмена информацией по настоящему Договору Брокером для отправки сообщений, уведомлений, обращений и др., за исключением поручений и информации, предоставляемых способами, установленными внутренними документами Брокера и настоящим Договором. </w:t>
      </w:r>
    </w:p>
    <w:p w14:paraId="4F0F9E9F" w14:textId="77777777" w:rsidR="003B6D67" w:rsidRPr="00DA065E" w:rsidRDefault="003B6D67" w:rsidP="00DE46E3">
      <w:pPr>
        <w:pStyle w:val="Default"/>
        <w:jc w:val="both"/>
        <w:rPr>
          <w:b/>
          <w:bCs/>
          <w:sz w:val="22"/>
          <w:szCs w:val="22"/>
        </w:rPr>
      </w:pPr>
    </w:p>
    <w:p w14:paraId="25451CAB" w14:textId="77777777" w:rsidR="00F90215" w:rsidRPr="00DA065E" w:rsidRDefault="0045268E" w:rsidP="0045268E">
      <w:pPr>
        <w:pStyle w:val="Default"/>
        <w:jc w:val="center"/>
        <w:rPr>
          <w:sz w:val="22"/>
          <w:szCs w:val="22"/>
        </w:rPr>
      </w:pPr>
      <w:r w:rsidRPr="00DA065E">
        <w:rPr>
          <w:b/>
          <w:bCs/>
          <w:sz w:val="22"/>
          <w:szCs w:val="22"/>
        </w:rPr>
        <w:t>5</w:t>
      </w:r>
      <w:r w:rsidR="00F90215" w:rsidRPr="00DA065E">
        <w:rPr>
          <w:b/>
          <w:bCs/>
          <w:sz w:val="22"/>
          <w:szCs w:val="22"/>
        </w:rPr>
        <w:t>. УСЛОВИЯ РАСЧЕТОВ</w:t>
      </w:r>
    </w:p>
    <w:p w14:paraId="67699CF7" w14:textId="77777777" w:rsidR="00F90215" w:rsidRPr="00DA065E" w:rsidRDefault="0045268E" w:rsidP="00587CA6">
      <w:pPr>
        <w:pStyle w:val="Default"/>
        <w:jc w:val="both"/>
        <w:rPr>
          <w:sz w:val="22"/>
          <w:szCs w:val="22"/>
        </w:rPr>
      </w:pPr>
      <w:r w:rsidRPr="00DA065E">
        <w:rPr>
          <w:sz w:val="22"/>
          <w:szCs w:val="22"/>
        </w:rPr>
        <w:t>5</w:t>
      </w:r>
      <w:r w:rsidR="00F90215" w:rsidRPr="00DA065E">
        <w:rPr>
          <w:sz w:val="22"/>
          <w:szCs w:val="22"/>
        </w:rPr>
        <w:t>.1</w:t>
      </w:r>
      <w:r w:rsidR="00774012">
        <w:rPr>
          <w:sz w:val="22"/>
          <w:szCs w:val="22"/>
        </w:rPr>
        <w:t>.</w:t>
      </w:r>
      <w:r w:rsidR="00F90215" w:rsidRPr="00DA065E">
        <w:rPr>
          <w:sz w:val="22"/>
          <w:szCs w:val="22"/>
        </w:rPr>
        <w:t xml:space="preserve"> Суммы </w:t>
      </w:r>
      <w:bookmarkStart w:id="6" w:name="OLE_LINK137"/>
      <w:r w:rsidR="00F90215" w:rsidRPr="00DA065E">
        <w:rPr>
          <w:sz w:val="22"/>
          <w:szCs w:val="22"/>
        </w:rPr>
        <w:t>комиссионного вознаграждения</w:t>
      </w:r>
      <w:bookmarkEnd w:id="6"/>
      <w:r w:rsidR="00F90215" w:rsidRPr="00DA065E">
        <w:rPr>
          <w:sz w:val="22"/>
          <w:szCs w:val="22"/>
        </w:rPr>
        <w:t xml:space="preserve">, за оказываемые Брокером Услуги в случаях, прямо предусмотренных Тарифом Клиента, включают тарифы за услуги сторонних организаций, участвующих в проведении и сопровождении операций, а также иные расходы Брокера, связанные с оказанием Услуг по настоящему Договору, и подлежат оплате в размере, рассчитанном в соответствии с Тарифом Клиента. </w:t>
      </w:r>
    </w:p>
    <w:p w14:paraId="59B7AF8F" w14:textId="77777777" w:rsidR="00F90215" w:rsidRPr="00DA065E" w:rsidRDefault="0045268E" w:rsidP="00DE46E3">
      <w:pPr>
        <w:pStyle w:val="Default"/>
        <w:spacing w:after="27"/>
        <w:jc w:val="both"/>
        <w:rPr>
          <w:sz w:val="22"/>
          <w:szCs w:val="22"/>
        </w:rPr>
      </w:pPr>
      <w:r w:rsidRPr="00DA065E">
        <w:rPr>
          <w:sz w:val="22"/>
          <w:szCs w:val="22"/>
        </w:rPr>
        <w:t>5</w:t>
      </w:r>
      <w:r w:rsidR="00F90215" w:rsidRPr="00DA065E">
        <w:rPr>
          <w:sz w:val="22"/>
          <w:szCs w:val="22"/>
        </w:rPr>
        <w:t>.2</w:t>
      </w:r>
      <w:r w:rsidR="00774012">
        <w:rPr>
          <w:sz w:val="22"/>
          <w:szCs w:val="22"/>
        </w:rPr>
        <w:t>.</w:t>
      </w:r>
      <w:r w:rsidR="00F90215" w:rsidRPr="00DA065E">
        <w:rPr>
          <w:sz w:val="22"/>
          <w:szCs w:val="22"/>
        </w:rPr>
        <w:t xml:space="preserve"> В случае возникновения изменений/дополнений по тарифам сторонних организаций,</w:t>
      </w:r>
      <w:r w:rsidR="004E3129">
        <w:rPr>
          <w:sz w:val="22"/>
          <w:szCs w:val="22"/>
        </w:rPr>
        <w:t xml:space="preserve"> влияющих на размеры тарифов Брокера,</w:t>
      </w:r>
      <w:r w:rsidR="00F90215" w:rsidRPr="00DA065E">
        <w:rPr>
          <w:sz w:val="22"/>
          <w:szCs w:val="22"/>
        </w:rPr>
        <w:t xml:space="preserve"> размер </w:t>
      </w:r>
      <w:r w:rsidR="004E3129">
        <w:rPr>
          <w:sz w:val="22"/>
          <w:szCs w:val="22"/>
        </w:rPr>
        <w:t>т</w:t>
      </w:r>
      <w:r w:rsidR="00F90215" w:rsidRPr="00DA065E">
        <w:rPr>
          <w:sz w:val="22"/>
          <w:szCs w:val="22"/>
        </w:rPr>
        <w:t>арифа</w:t>
      </w:r>
      <w:r w:rsidR="004E3129">
        <w:rPr>
          <w:sz w:val="22"/>
          <w:szCs w:val="22"/>
        </w:rPr>
        <w:t xml:space="preserve"> Брокера</w:t>
      </w:r>
      <w:r w:rsidR="00F90215" w:rsidRPr="00DA065E">
        <w:rPr>
          <w:sz w:val="22"/>
          <w:szCs w:val="22"/>
        </w:rPr>
        <w:t xml:space="preserve"> может быть изменен/дополнен исходя из тарифов сторонних организаций, действующих на дату совершения сделки с финансовыми инструментами, без соблюдения Брокером условий, предусмотренных пунктом </w:t>
      </w:r>
      <w:r w:rsidR="006929B2" w:rsidRPr="00DA065E">
        <w:rPr>
          <w:sz w:val="22"/>
          <w:szCs w:val="22"/>
        </w:rPr>
        <w:t>9</w:t>
      </w:r>
      <w:r w:rsidR="00F90215" w:rsidRPr="00DA065E">
        <w:rPr>
          <w:sz w:val="22"/>
          <w:szCs w:val="22"/>
        </w:rPr>
        <w:t xml:space="preserve">.4. настоящего Договора. </w:t>
      </w:r>
    </w:p>
    <w:p w14:paraId="76D6D624" w14:textId="77777777" w:rsidR="00BA0E36" w:rsidRPr="00BA0E36" w:rsidRDefault="00B17CE5" w:rsidP="00BA0E36">
      <w:pPr>
        <w:pStyle w:val="Default"/>
        <w:spacing w:after="27"/>
        <w:jc w:val="both"/>
        <w:rPr>
          <w:sz w:val="22"/>
          <w:szCs w:val="22"/>
        </w:rPr>
      </w:pPr>
      <w:r w:rsidRPr="00DA065E">
        <w:rPr>
          <w:sz w:val="22"/>
          <w:szCs w:val="22"/>
        </w:rPr>
        <w:t>5</w:t>
      </w:r>
      <w:r w:rsidR="00F90215" w:rsidRPr="00DA065E">
        <w:rPr>
          <w:sz w:val="22"/>
          <w:szCs w:val="22"/>
        </w:rPr>
        <w:t>.3</w:t>
      </w:r>
      <w:r w:rsidR="00774012">
        <w:rPr>
          <w:sz w:val="22"/>
          <w:szCs w:val="22"/>
        </w:rPr>
        <w:t>.</w:t>
      </w:r>
      <w:r w:rsidR="00F90215" w:rsidRPr="00DA065E">
        <w:rPr>
          <w:sz w:val="22"/>
          <w:szCs w:val="22"/>
        </w:rPr>
        <w:t xml:space="preserve"> </w:t>
      </w:r>
      <w:r w:rsidR="00BA0E36">
        <w:rPr>
          <w:sz w:val="22"/>
          <w:szCs w:val="22"/>
        </w:rPr>
        <w:t>С</w:t>
      </w:r>
      <w:r w:rsidR="00BA0E36" w:rsidRPr="00BA0E36">
        <w:rPr>
          <w:sz w:val="22"/>
          <w:szCs w:val="22"/>
        </w:rPr>
        <w:t>тороны признают, что при совершении Брокером сделок и операций на рынке ценных бумаг от имени и за счет Клиента и оказании</w:t>
      </w:r>
      <w:r w:rsidR="00BA0E36">
        <w:rPr>
          <w:sz w:val="22"/>
          <w:szCs w:val="22"/>
        </w:rPr>
        <w:t xml:space="preserve"> У</w:t>
      </w:r>
      <w:r w:rsidR="00BA0E36" w:rsidRPr="00BA0E36">
        <w:rPr>
          <w:sz w:val="22"/>
          <w:szCs w:val="22"/>
        </w:rPr>
        <w:t>слуг Клиенту в рамках Договора, расходы Клиента состоят из следующих частей:</w:t>
      </w:r>
    </w:p>
    <w:p w14:paraId="2AE21113" w14:textId="77777777" w:rsidR="00BA0E36" w:rsidRPr="00BA0E36" w:rsidRDefault="00BA0E36" w:rsidP="00BA0E36">
      <w:pPr>
        <w:pStyle w:val="Default"/>
        <w:spacing w:after="27"/>
        <w:jc w:val="both"/>
        <w:rPr>
          <w:sz w:val="22"/>
          <w:szCs w:val="22"/>
        </w:rPr>
      </w:pPr>
      <w:r w:rsidRPr="00BA0E36">
        <w:rPr>
          <w:sz w:val="22"/>
          <w:szCs w:val="22"/>
        </w:rPr>
        <w:t xml:space="preserve">• Комиссионное вознаграждение </w:t>
      </w:r>
      <w:r>
        <w:rPr>
          <w:sz w:val="22"/>
          <w:szCs w:val="22"/>
        </w:rPr>
        <w:t>Брокера</w:t>
      </w:r>
      <w:r w:rsidRPr="00BA0E36">
        <w:rPr>
          <w:sz w:val="22"/>
          <w:szCs w:val="22"/>
        </w:rPr>
        <w:t xml:space="preserve">, начисленное </w:t>
      </w:r>
      <w:r>
        <w:rPr>
          <w:sz w:val="22"/>
          <w:szCs w:val="22"/>
        </w:rPr>
        <w:t>Брокером</w:t>
      </w:r>
      <w:r w:rsidRPr="00BA0E36">
        <w:rPr>
          <w:sz w:val="22"/>
          <w:szCs w:val="22"/>
        </w:rPr>
        <w:t xml:space="preserve"> Клиенту за каждый исполненный </w:t>
      </w:r>
      <w:r>
        <w:rPr>
          <w:sz w:val="22"/>
          <w:szCs w:val="22"/>
        </w:rPr>
        <w:t>Брокером</w:t>
      </w:r>
      <w:r w:rsidRPr="00BA0E36">
        <w:rPr>
          <w:sz w:val="22"/>
          <w:szCs w:val="22"/>
        </w:rPr>
        <w:t xml:space="preserve"> Клиентский заказ,</w:t>
      </w:r>
      <w:r>
        <w:rPr>
          <w:sz w:val="22"/>
          <w:szCs w:val="22"/>
        </w:rPr>
        <w:t xml:space="preserve"> </w:t>
      </w:r>
      <w:r w:rsidRPr="00BA0E36">
        <w:rPr>
          <w:sz w:val="22"/>
          <w:szCs w:val="22"/>
        </w:rPr>
        <w:t>Приказ, рассчитывается в порядке и размерах, соответствующим тарифом, выбранным Клиентом.</w:t>
      </w:r>
    </w:p>
    <w:p w14:paraId="3DB5D241" w14:textId="77777777" w:rsidR="00BA0E36" w:rsidRPr="00BA0E36" w:rsidRDefault="00BA0E36" w:rsidP="00BA0E36">
      <w:pPr>
        <w:pStyle w:val="Default"/>
        <w:spacing w:after="27"/>
        <w:jc w:val="both"/>
        <w:rPr>
          <w:sz w:val="22"/>
          <w:szCs w:val="22"/>
        </w:rPr>
      </w:pPr>
      <w:r w:rsidRPr="00BA0E36">
        <w:rPr>
          <w:sz w:val="22"/>
          <w:szCs w:val="22"/>
        </w:rPr>
        <w:t xml:space="preserve">• Накладные расходы (расходы </w:t>
      </w:r>
      <w:r w:rsidR="000120F2">
        <w:rPr>
          <w:sz w:val="22"/>
          <w:szCs w:val="22"/>
        </w:rPr>
        <w:t xml:space="preserve">по сопровождению, </w:t>
      </w:r>
      <w:r w:rsidRPr="00BA0E36">
        <w:rPr>
          <w:sz w:val="22"/>
          <w:szCs w:val="22"/>
        </w:rPr>
        <w:t>по оплате услуг третьих лиц,</w:t>
      </w:r>
      <w:r w:rsidR="000120F2">
        <w:rPr>
          <w:sz w:val="22"/>
          <w:szCs w:val="22"/>
        </w:rPr>
        <w:t xml:space="preserve"> в том числе , но не ограничиваясь:</w:t>
      </w:r>
      <w:r w:rsidR="000120F2" w:rsidRPr="000120F2">
        <w:rPr>
          <w:sz w:val="22"/>
          <w:szCs w:val="22"/>
        </w:rPr>
        <w:t xml:space="preserve"> </w:t>
      </w:r>
      <w:r w:rsidR="00A02442">
        <w:rPr>
          <w:sz w:val="22"/>
          <w:szCs w:val="22"/>
        </w:rPr>
        <w:t>Центрального д</w:t>
      </w:r>
      <w:r w:rsidR="000120F2" w:rsidRPr="00DA065E">
        <w:rPr>
          <w:sz w:val="22"/>
          <w:szCs w:val="22"/>
        </w:rPr>
        <w:t>епозитария, организатора торгов, банка-</w:t>
      </w:r>
      <w:proofErr w:type="spellStart"/>
      <w:r w:rsidR="000120F2" w:rsidRPr="00DA065E">
        <w:rPr>
          <w:sz w:val="22"/>
          <w:szCs w:val="22"/>
        </w:rPr>
        <w:t>кастодиана</w:t>
      </w:r>
      <w:proofErr w:type="spellEnd"/>
      <w:r w:rsidR="000120F2" w:rsidRPr="00DA065E">
        <w:rPr>
          <w:sz w:val="22"/>
          <w:szCs w:val="22"/>
        </w:rPr>
        <w:t xml:space="preserve">, международных (иностранных) расчетно-депозитарных систем и иных расчетных организаций, </w:t>
      </w:r>
      <w:r w:rsidR="000120F2">
        <w:rPr>
          <w:sz w:val="22"/>
          <w:szCs w:val="22"/>
        </w:rPr>
        <w:t xml:space="preserve"> </w:t>
      </w:r>
      <w:r w:rsidR="000120F2" w:rsidRPr="00DA065E">
        <w:rPr>
          <w:sz w:val="22"/>
          <w:szCs w:val="22"/>
        </w:rPr>
        <w:t xml:space="preserve"> банков второго уровня по переводным операциям, регистратора</w:t>
      </w:r>
      <w:r w:rsidRPr="00BA0E36">
        <w:rPr>
          <w:sz w:val="22"/>
          <w:szCs w:val="22"/>
        </w:rPr>
        <w:t xml:space="preserve"> необходимых в рамках брокерского обслуживания), </w:t>
      </w:r>
      <w:r w:rsidR="000120F2">
        <w:rPr>
          <w:sz w:val="22"/>
          <w:szCs w:val="22"/>
        </w:rPr>
        <w:t>с</w:t>
      </w:r>
      <w:r w:rsidR="000120F2" w:rsidRPr="00DA065E">
        <w:rPr>
          <w:sz w:val="22"/>
          <w:szCs w:val="22"/>
        </w:rPr>
        <w:t>уммы удержанных налогов, неустоек, налагаемых данными лицами</w:t>
      </w:r>
      <w:r w:rsidR="000120F2">
        <w:rPr>
          <w:sz w:val="22"/>
          <w:szCs w:val="22"/>
        </w:rPr>
        <w:t>,</w:t>
      </w:r>
      <w:r w:rsidR="000120F2" w:rsidRPr="00DA065E">
        <w:rPr>
          <w:sz w:val="22"/>
          <w:szCs w:val="22"/>
        </w:rPr>
        <w:t xml:space="preserve"> </w:t>
      </w:r>
      <w:r w:rsidRPr="00BA0E36">
        <w:rPr>
          <w:sz w:val="22"/>
          <w:szCs w:val="22"/>
        </w:rPr>
        <w:t>взимаемые</w:t>
      </w:r>
      <w:r>
        <w:rPr>
          <w:sz w:val="22"/>
          <w:szCs w:val="22"/>
        </w:rPr>
        <w:t xml:space="preserve"> Брокером </w:t>
      </w:r>
      <w:r w:rsidRPr="00BA0E36">
        <w:rPr>
          <w:sz w:val="22"/>
          <w:szCs w:val="22"/>
        </w:rPr>
        <w:t xml:space="preserve"> с Клиента в порядке, определенном Договором.</w:t>
      </w:r>
    </w:p>
    <w:p w14:paraId="034FE4FA" w14:textId="77777777" w:rsidR="00BA0E36" w:rsidRDefault="00BA0E36" w:rsidP="00BA0E36">
      <w:pPr>
        <w:pStyle w:val="Default"/>
        <w:spacing w:after="27"/>
        <w:jc w:val="both"/>
        <w:rPr>
          <w:sz w:val="22"/>
          <w:szCs w:val="22"/>
        </w:rPr>
      </w:pPr>
      <w:r w:rsidRPr="00BA0E36">
        <w:rPr>
          <w:sz w:val="22"/>
          <w:szCs w:val="22"/>
        </w:rPr>
        <w:t xml:space="preserve">• </w:t>
      </w:r>
      <w:proofErr w:type="gramStart"/>
      <w:r w:rsidRPr="00BA0E36">
        <w:rPr>
          <w:sz w:val="22"/>
          <w:szCs w:val="22"/>
        </w:rPr>
        <w:t>Пеня,</w:t>
      </w:r>
      <w:r w:rsidR="000120F2">
        <w:rPr>
          <w:sz w:val="22"/>
          <w:szCs w:val="22"/>
        </w:rPr>
        <w:t xml:space="preserve">  </w:t>
      </w:r>
      <w:r w:rsidRPr="00BA0E36">
        <w:rPr>
          <w:sz w:val="22"/>
          <w:szCs w:val="22"/>
        </w:rPr>
        <w:t xml:space="preserve"> </w:t>
      </w:r>
      <w:proofErr w:type="gramEnd"/>
      <w:r w:rsidRPr="00BA0E36">
        <w:rPr>
          <w:sz w:val="22"/>
          <w:szCs w:val="22"/>
        </w:rPr>
        <w:t xml:space="preserve">начисляемая </w:t>
      </w:r>
      <w:r>
        <w:rPr>
          <w:sz w:val="22"/>
          <w:szCs w:val="22"/>
        </w:rPr>
        <w:t>Брокером</w:t>
      </w:r>
      <w:r w:rsidRPr="00BA0E36">
        <w:rPr>
          <w:sz w:val="22"/>
          <w:szCs w:val="22"/>
        </w:rPr>
        <w:t xml:space="preserve"> в случаях и порядке, определенном настоящим Договором.</w:t>
      </w:r>
    </w:p>
    <w:p w14:paraId="2B100ABC" w14:textId="77777777" w:rsidR="00F90215" w:rsidRPr="00DA065E" w:rsidRDefault="009E5113" w:rsidP="00A37352">
      <w:pPr>
        <w:pStyle w:val="Default"/>
        <w:spacing w:after="27"/>
        <w:jc w:val="both"/>
        <w:rPr>
          <w:sz w:val="22"/>
          <w:szCs w:val="22"/>
        </w:rPr>
      </w:pPr>
      <w:r w:rsidRPr="00DA065E">
        <w:rPr>
          <w:sz w:val="22"/>
          <w:szCs w:val="22"/>
        </w:rPr>
        <w:t>5</w:t>
      </w:r>
      <w:r w:rsidR="00F90215" w:rsidRPr="00DA065E">
        <w:rPr>
          <w:sz w:val="22"/>
          <w:szCs w:val="22"/>
        </w:rPr>
        <w:t>.4</w:t>
      </w:r>
      <w:r w:rsidR="00774012">
        <w:rPr>
          <w:sz w:val="22"/>
          <w:szCs w:val="22"/>
        </w:rPr>
        <w:t>.</w:t>
      </w:r>
      <w:r w:rsidR="00F90215" w:rsidRPr="00DA065E">
        <w:rPr>
          <w:sz w:val="22"/>
          <w:szCs w:val="22"/>
        </w:rPr>
        <w:t xml:space="preserve"> Оплата суммы комиссионного вознаграждения и возмещение понесенных Брокером расходов, указанных в п. </w:t>
      </w:r>
      <w:r w:rsidRPr="00DA065E">
        <w:rPr>
          <w:sz w:val="22"/>
          <w:szCs w:val="22"/>
        </w:rPr>
        <w:t>5.1., 5</w:t>
      </w:r>
      <w:r w:rsidR="00F90215" w:rsidRPr="00DA065E">
        <w:rPr>
          <w:sz w:val="22"/>
          <w:szCs w:val="22"/>
        </w:rPr>
        <w:t>.3. Дого</w:t>
      </w:r>
      <w:r w:rsidRPr="00DA065E">
        <w:rPr>
          <w:sz w:val="22"/>
          <w:szCs w:val="22"/>
        </w:rPr>
        <w:t>вора, с учетом особенностей п. 5</w:t>
      </w:r>
      <w:r w:rsidR="00F90215" w:rsidRPr="00DA065E">
        <w:rPr>
          <w:sz w:val="22"/>
          <w:szCs w:val="22"/>
        </w:rPr>
        <w:t>.2. Договора, а также оплата сумм текущей/просроченной задолженности Клиента перед Брокером, осуществляется посредством списания Брокером дене</w:t>
      </w:r>
      <w:r w:rsidR="001C339E">
        <w:rPr>
          <w:sz w:val="22"/>
          <w:szCs w:val="22"/>
        </w:rPr>
        <w:t xml:space="preserve">г </w:t>
      </w:r>
      <w:r w:rsidR="00F90215" w:rsidRPr="00DA065E">
        <w:rPr>
          <w:sz w:val="22"/>
          <w:szCs w:val="22"/>
        </w:rPr>
        <w:t xml:space="preserve">в </w:t>
      </w:r>
      <w:r w:rsidR="00A37352">
        <w:rPr>
          <w:sz w:val="22"/>
          <w:szCs w:val="22"/>
        </w:rPr>
        <w:t>бесспорном</w:t>
      </w:r>
      <w:r w:rsidR="00F90215" w:rsidRPr="00DA065E">
        <w:rPr>
          <w:sz w:val="22"/>
          <w:szCs w:val="22"/>
        </w:rPr>
        <w:t xml:space="preserve"> одностороннем порядке с Лицевого счета Клиента</w:t>
      </w:r>
      <w:r w:rsidR="00A76429">
        <w:rPr>
          <w:sz w:val="22"/>
          <w:szCs w:val="22"/>
        </w:rPr>
        <w:t xml:space="preserve"> у </w:t>
      </w:r>
      <w:proofErr w:type="spellStart"/>
      <w:r w:rsidR="00A76429">
        <w:rPr>
          <w:sz w:val="22"/>
          <w:szCs w:val="22"/>
        </w:rPr>
        <w:t>Кастодиана</w:t>
      </w:r>
      <w:proofErr w:type="spellEnd"/>
      <w:r w:rsidR="00587CA6" w:rsidRPr="00587CA6">
        <w:rPr>
          <w:sz w:val="22"/>
          <w:szCs w:val="22"/>
        </w:rPr>
        <w:t xml:space="preserve"> (включая счета в</w:t>
      </w:r>
      <w:r w:rsidR="00587CA6">
        <w:rPr>
          <w:sz w:val="22"/>
          <w:szCs w:val="22"/>
        </w:rPr>
        <w:t xml:space="preserve"> </w:t>
      </w:r>
      <w:r w:rsidR="00587CA6" w:rsidRPr="00587CA6">
        <w:rPr>
          <w:sz w:val="22"/>
          <w:szCs w:val="22"/>
        </w:rPr>
        <w:t>иностранной валюте)</w:t>
      </w:r>
      <w:r w:rsidR="00F90215" w:rsidRPr="00DA065E">
        <w:rPr>
          <w:sz w:val="22"/>
          <w:szCs w:val="22"/>
        </w:rPr>
        <w:t xml:space="preserve"> в момент исполнения сделки и (или) в момент начисления комиссионного вознаграждения и иных расходов и (или) в момент возникновения текущей/просроченной задолженности Клиента перед Брокером. </w:t>
      </w:r>
    </w:p>
    <w:p w14:paraId="2178A5D1" w14:textId="77777777" w:rsidR="00F90215" w:rsidRPr="00DA065E" w:rsidRDefault="00F90215" w:rsidP="00DE46E3">
      <w:pPr>
        <w:pStyle w:val="Default"/>
        <w:jc w:val="both"/>
        <w:rPr>
          <w:sz w:val="22"/>
          <w:szCs w:val="22"/>
        </w:rPr>
      </w:pPr>
      <w:r w:rsidRPr="00DA065E">
        <w:rPr>
          <w:b/>
          <w:bCs/>
          <w:sz w:val="22"/>
          <w:szCs w:val="22"/>
        </w:rPr>
        <w:t>Клиент соглашается и подтверждает</w:t>
      </w:r>
      <w:r w:rsidRPr="00DA065E">
        <w:rPr>
          <w:sz w:val="22"/>
          <w:szCs w:val="22"/>
        </w:rPr>
        <w:t xml:space="preserve">, что: </w:t>
      </w:r>
    </w:p>
    <w:p w14:paraId="2C7E1366" w14:textId="77777777" w:rsidR="00326425" w:rsidRDefault="00F90215" w:rsidP="00326425">
      <w:pPr>
        <w:pStyle w:val="Default"/>
        <w:spacing w:after="27"/>
        <w:jc w:val="both"/>
        <w:rPr>
          <w:sz w:val="22"/>
          <w:szCs w:val="22"/>
        </w:rPr>
      </w:pPr>
      <w:r w:rsidRPr="00DA065E">
        <w:rPr>
          <w:sz w:val="22"/>
          <w:szCs w:val="22"/>
        </w:rPr>
        <w:t xml:space="preserve">1) </w:t>
      </w:r>
      <w:r w:rsidR="00326425">
        <w:rPr>
          <w:sz w:val="22"/>
          <w:szCs w:val="22"/>
        </w:rPr>
        <w:t>К</w:t>
      </w:r>
      <w:r w:rsidR="00326425" w:rsidRPr="00326425">
        <w:rPr>
          <w:sz w:val="22"/>
          <w:szCs w:val="22"/>
        </w:rPr>
        <w:t xml:space="preserve">лиент соглашается и подтверждает право Брокера на удержание (в случае наличия достаточного остатка денег на </w:t>
      </w:r>
      <w:r w:rsidR="00A76429">
        <w:rPr>
          <w:sz w:val="22"/>
          <w:szCs w:val="22"/>
        </w:rPr>
        <w:t>Л</w:t>
      </w:r>
      <w:r w:rsidR="00326425" w:rsidRPr="00326425">
        <w:rPr>
          <w:sz w:val="22"/>
          <w:szCs w:val="22"/>
        </w:rPr>
        <w:t>ицевом счете</w:t>
      </w:r>
      <w:r w:rsidR="00326425">
        <w:rPr>
          <w:sz w:val="22"/>
          <w:szCs w:val="22"/>
        </w:rPr>
        <w:t xml:space="preserve"> </w:t>
      </w:r>
      <w:r w:rsidR="00326425" w:rsidRPr="00326425">
        <w:rPr>
          <w:sz w:val="22"/>
          <w:szCs w:val="22"/>
        </w:rPr>
        <w:t>Клиента</w:t>
      </w:r>
      <w:r w:rsidR="00A76429">
        <w:rPr>
          <w:sz w:val="22"/>
          <w:szCs w:val="22"/>
        </w:rPr>
        <w:t xml:space="preserve"> у </w:t>
      </w:r>
      <w:proofErr w:type="spellStart"/>
      <w:r w:rsidR="00A76429">
        <w:rPr>
          <w:sz w:val="22"/>
          <w:szCs w:val="22"/>
        </w:rPr>
        <w:t>Кастодиана</w:t>
      </w:r>
      <w:proofErr w:type="spellEnd"/>
      <w:r w:rsidR="00326425" w:rsidRPr="00326425">
        <w:rPr>
          <w:sz w:val="22"/>
          <w:szCs w:val="22"/>
        </w:rPr>
        <w:t>) денежных сумм, предусмотренных п.</w:t>
      </w:r>
      <w:r w:rsidR="00326425">
        <w:rPr>
          <w:sz w:val="22"/>
          <w:szCs w:val="22"/>
        </w:rPr>
        <w:t>5.3</w:t>
      </w:r>
      <w:r w:rsidR="00326425" w:rsidRPr="00326425">
        <w:rPr>
          <w:sz w:val="22"/>
          <w:szCs w:val="22"/>
        </w:rPr>
        <w:t xml:space="preserve">. Договора путем </w:t>
      </w:r>
      <w:r w:rsidR="00A37352">
        <w:rPr>
          <w:sz w:val="22"/>
          <w:szCs w:val="22"/>
        </w:rPr>
        <w:t>бесспорного одностороннего</w:t>
      </w:r>
      <w:r w:rsidR="00326425" w:rsidRPr="00326425">
        <w:rPr>
          <w:sz w:val="22"/>
          <w:szCs w:val="22"/>
        </w:rPr>
        <w:t xml:space="preserve"> списания соответствующих сумм с </w:t>
      </w:r>
      <w:r w:rsidR="00A76429">
        <w:rPr>
          <w:sz w:val="22"/>
          <w:szCs w:val="22"/>
        </w:rPr>
        <w:t>Л</w:t>
      </w:r>
      <w:r w:rsidR="00326425" w:rsidRPr="00326425">
        <w:rPr>
          <w:sz w:val="22"/>
          <w:szCs w:val="22"/>
        </w:rPr>
        <w:t>ицевого счета</w:t>
      </w:r>
      <w:r w:rsidR="00326425">
        <w:rPr>
          <w:sz w:val="22"/>
          <w:szCs w:val="22"/>
        </w:rPr>
        <w:t xml:space="preserve"> </w:t>
      </w:r>
      <w:r w:rsidR="00326425" w:rsidRPr="00326425">
        <w:rPr>
          <w:sz w:val="22"/>
          <w:szCs w:val="22"/>
        </w:rPr>
        <w:t xml:space="preserve">Клиента </w:t>
      </w:r>
      <w:r w:rsidR="00A76429">
        <w:rPr>
          <w:sz w:val="22"/>
          <w:szCs w:val="22"/>
        </w:rPr>
        <w:t xml:space="preserve">у </w:t>
      </w:r>
      <w:proofErr w:type="spellStart"/>
      <w:r w:rsidR="00A76429">
        <w:rPr>
          <w:sz w:val="22"/>
          <w:szCs w:val="22"/>
        </w:rPr>
        <w:t>Кастодиана</w:t>
      </w:r>
      <w:proofErr w:type="spellEnd"/>
      <w:r w:rsidR="00A76429">
        <w:rPr>
          <w:sz w:val="22"/>
          <w:szCs w:val="22"/>
        </w:rPr>
        <w:t xml:space="preserve"> </w:t>
      </w:r>
      <w:r w:rsidR="00326425" w:rsidRPr="00326425">
        <w:rPr>
          <w:sz w:val="22"/>
          <w:szCs w:val="22"/>
        </w:rPr>
        <w:t xml:space="preserve">и зачисления их на счет Брокера. В случае </w:t>
      </w:r>
      <w:proofErr w:type="spellStart"/>
      <w:r w:rsidR="00A37352">
        <w:rPr>
          <w:sz w:val="22"/>
          <w:szCs w:val="22"/>
        </w:rPr>
        <w:t>беспорного</w:t>
      </w:r>
      <w:proofErr w:type="spellEnd"/>
      <w:r w:rsidR="00A37352">
        <w:rPr>
          <w:sz w:val="22"/>
          <w:szCs w:val="22"/>
        </w:rPr>
        <w:t xml:space="preserve"> одностороннего</w:t>
      </w:r>
      <w:r w:rsidR="00326425" w:rsidRPr="00326425">
        <w:rPr>
          <w:sz w:val="22"/>
          <w:szCs w:val="22"/>
        </w:rPr>
        <w:t xml:space="preserve"> </w:t>
      </w:r>
      <w:r w:rsidR="00326425" w:rsidRPr="00326425">
        <w:rPr>
          <w:sz w:val="22"/>
          <w:szCs w:val="22"/>
        </w:rPr>
        <w:lastRenderedPageBreak/>
        <w:t xml:space="preserve">списания задолженности Клиента с </w:t>
      </w:r>
      <w:r w:rsidR="00A76429">
        <w:rPr>
          <w:sz w:val="22"/>
          <w:szCs w:val="22"/>
        </w:rPr>
        <w:t>Л</w:t>
      </w:r>
      <w:r w:rsidR="00326425" w:rsidRPr="00326425">
        <w:rPr>
          <w:sz w:val="22"/>
          <w:szCs w:val="22"/>
        </w:rPr>
        <w:t>ицевых счетов в</w:t>
      </w:r>
      <w:r w:rsidR="00326425">
        <w:rPr>
          <w:sz w:val="22"/>
          <w:szCs w:val="22"/>
        </w:rPr>
        <w:t xml:space="preserve"> </w:t>
      </w:r>
      <w:r w:rsidR="00326425" w:rsidRPr="00326425">
        <w:rPr>
          <w:sz w:val="22"/>
          <w:szCs w:val="22"/>
        </w:rPr>
        <w:t>иностранной валюте</w:t>
      </w:r>
      <w:r w:rsidR="00A76429">
        <w:rPr>
          <w:sz w:val="22"/>
          <w:szCs w:val="22"/>
        </w:rPr>
        <w:t xml:space="preserve"> у </w:t>
      </w:r>
      <w:proofErr w:type="spellStart"/>
      <w:r w:rsidR="00A76429">
        <w:rPr>
          <w:sz w:val="22"/>
          <w:szCs w:val="22"/>
        </w:rPr>
        <w:t>Кастодиана</w:t>
      </w:r>
      <w:proofErr w:type="spellEnd"/>
      <w:r w:rsidR="00326425" w:rsidRPr="00326425">
        <w:rPr>
          <w:sz w:val="22"/>
          <w:szCs w:val="22"/>
        </w:rPr>
        <w:t>, Клиент соглашается с оплатой комиссии Брокера, за услуги по конвертации иностранной валюты</w:t>
      </w:r>
      <w:r w:rsidR="00A37352">
        <w:rPr>
          <w:sz w:val="22"/>
          <w:szCs w:val="22"/>
        </w:rPr>
        <w:t>.</w:t>
      </w:r>
    </w:p>
    <w:p w14:paraId="7BBB0D0A" w14:textId="77777777" w:rsidR="00F90215" w:rsidRPr="00DA065E" w:rsidRDefault="00326425" w:rsidP="00DE46E3">
      <w:pPr>
        <w:pStyle w:val="Default"/>
        <w:spacing w:after="27"/>
        <w:jc w:val="both"/>
        <w:rPr>
          <w:sz w:val="22"/>
          <w:szCs w:val="22"/>
        </w:rPr>
      </w:pPr>
      <w:r>
        <w:rPr>
          <w:sz w:val="22"/>
          <w:szCs w:val="22"/>
        </w:rPr>
        <w:t>2)</w:t>
      </w:r>
      <w:r w:rsidR="00CE793A">
        <w:rPr>
          <w:sz w:val="22"/>
          <w:szCs w:val="22"/>
        </w:rPr>
        <w:t xml:space="preserve"> </w:t>
      </w:r>
      <w:r w:rsidR="00F90215" w:rsidRPr="00DA065E">
        <w:rPr>
          <w:sz w:val="22"/>
          <w:szCs w:val="22"/>
        </w:rPr>
        <w:t>Брокер вправе блокировать на Лицевом счете Клиента</w:t>
      </w:r>
      <w:r w:rsidR="00793B94">
        <w:rPr>
          <w:sz w:val="22"/>
          <w:szCs w:val="22"/>
        </w:rPr>
        <w:t xml:space="preserve"> у </w:t>
      </w:r>
      <w:proofErr w:type="spellStart"/>
      <w:r w:rsidR="00793B94">
        <w:rPr>
          <w:sz w:val="22"/>
          <w:szCs w:val="22"/>
        </w:rPr>
        <w:t>Кастодиана</w:t>
      </w:r>
      <w:proofErr w:type="spellEnd"/>
      <w:r w:rsidR="00F90215" w:rsidRPr="00DA065E">
        <w:rPr>
          <w:sz w:val="22"/>
          <w:szCs w:val="22"/>
        </w:rPr>
        <w:t xml:space="preserve"> суммы, предназначенные для оплаты вознаграждения, комиссий и расходов в соответствии с настоящим Договором, а также сумм текущей и просроченной задолженности Клиента, возникшие в ходе оказания Услуг до их списания Брокером/оплаты Клиентом. В случае, если на Лицевом счете Клиента </w:t>
      </w:r>
      <w:r w:rsidR="00793B94">
        <w:rPr>
          <w:sz w:val="22"/>
          <w:szCs w:val="22"/>
        </w:rPr>
        <w:t xml:space="preserve">у </w:t>
      </w:r>
      <w:proofErr w:type="spellStart"/>
      <w:r w:rsidR="00A37352">
        <w:rPr>
          <w:sz w:val="22"/>
          <w:szCs w:val="22"/>
        </w:rPr>
        <w:t>К</w:t>
      </w:r>
      <w:r w:rsidR="00793B94">
        <w:rPr>
          <w:sz w:val="22"/>
          <w:szCs w:val="22"/>
        </w:rPr>
        <w:t>астодиана</w:t>
      </w:r>
      <w:proofErr w:type="spellEnd"/>
      <w:r w:rsidR="00793B94">
        <w:rPr>
          <w:sz w:val="22"/>
          <w:szCs w:val="22"/>
        </w:rPr>
        <w:t xml:space="preserve"> </w:t>
      </w:r>
      <w:r w:rsidR="00F90215" w:rsidRPr="00DA065E">
        <w:rPr>
          <w:sz w:val="22"/>
          <w:szCs w:val="22"/>
        </w:rPr>
        <w:t xml:space="preserve">недостаточно денег в национальной валюте, необходимых для исполнения обязательств по оплате вышеуказанных сумм, Брокер вправе осуществить блокирование денег в любой иностранной валюте, находящейся на Лицевом счете Клиента </w:t>
      </w:r>
      <w:r w:rsidR="00793B94">
        <w:rPr>
          <w:sz w:val="22"/>
          <w:szCs w:val="22"/>
        </w:rPr>
        <w:t xml:space="preserve">у </w:t>
      </w:r>
      <w:proofErr w:type="spellStart"/>
      <w:r w:rsidR="00793B94">
        <w:rPr>
          <w:sz w:val="22"/>
          <w:szCs w:val="22"/>
        </w:rPr>
        <w:t>Кастодиана</w:t>
      </w:r>
      <w:proofErr w:type="spellEnd"/>
      <w:r w:rsidR="00793B94">
        <w:rPr>
          <w:sz w:val="22"/>
          <w:szCs w:val="22"/>
        </w:rPr>
        <w:t xml:space="preserve"> </w:t>
      </w:r>
      <w:r w:rsidR="00F90215" w:rsidRPr="00DA065E">
        <w:rPr>
          <w:sz w:val="22"/>
          <w:szCs w:val="22"/>
        </w:rPr>
        <w:t xml:space="preserve">в сумме, достаточной для покрытия данных платежей с последующей конвертацией в национальную валюту. При блокировании иностранной валюты для исполнения обязательств Клиента перед Брокером, расчет суммы, подлежащей блокировке производится по курсу Национального Банка Республики Казахстан в день проведения указанной блокировки. </w:t>
      </w:r>
    </w:p>
    <w:p w14:paraId="51F0226E" w14:textId="77777777" w:rsidR="00F90215" w:rsidRPr="00DA065E" w:rsidRDefault="00326425" w:rsidP="00DE46E3">
      <w:pPr>
        <w:pStyle w:val="Default"/>
        <w:spacing w:after="27"/>
        <w:jc w:val="both"/>
        <w:rPr>
          <w:sz w:val="22"/>
          <w:szCs w:val="22"/>
        </w:rPr>
      </w:pPr>
      <w:r>
        <w:rPr>
          <w:sz w:val="22"/>
          <w:szCs w:val="22"/>
        </w:rPr>
        <w:t>3</w:t>
      </w:r>
      <w:r w:rsidR="00F90215" w:rsidRPr="00DA065E">
        <w:rPr>
          <w:sz w:val="22"/>
          <w:szCs w:val="22"/>
        </w:rPr>
        <w:t xml:space="preserve">) В случае, если на дату списания, на Лицевом счете Клиента </w:t>
      </w:r>
      <w:r w:rsidR="00793B94">
        <w:rPr>
          <w:sz w:val="22"/>
          <w:szCs w:val="22"/>
        </w:rPr>
        <w:t xml:space="preserve">у </w:t>
      </w:r>
      <w:proofErr w:type="spellStart"/>
      <w:r w:rsidR="00793B94">
        <w:rPr>
          <w:sz w:val="22"/>
          <w:szCs w:val="22"/>
        </w:rPr>
        <w:t>Кастодиана</w:t>
      </w:r>
      <w:proofErr w:type="spellEnd"/>
      <w:r w:rsidR="00793B94">
        <w:rPr>
          <w:sz w:val="22"/>
          <w:szCs w:val="22"/>
        </w:rPr>
        <w:t xml:space="preserve"> </w:t>
      </w:r>
      <w:r w:rsidR="00F90215" w:rsidRPr="00DA065E">
        <w:rPr>
          <w:sz w:val="22"/>
          <w:szCs w:val="22"/>
        </w:rPr>
        <w:t xml:space="preserve">недостаточно денег в национальной валюте, необходимых для исполнения обязательств по оплате вознаграждения, комиссий и расходов в соответствии с настоящим Договором, а также погашения текущей/просроченной задолженности Клиента перед Брокером, Брокер вправе в одностороннем порядке осуществить конвертацию денег из любой иностранной валюты, находящейся на Лицевом счете Клиента </w:t>
      </w:r>
      <w:r w:rsidR="00793B94">
        <w:rPr>
          <w:sz w:val="22"/>
          <w:szCs w:val="22"/>
        </w:rPr>
        <w:t xml:space="preserve">у </w:t>
      </w:r>
      <w:proofErr w:type="spellStart"/>
      <w:r w:rsidR="00793B94">
        <w:rPr>
          <w:sz w:val="22"/>
          <w:szCs w:val="22"/>
        </w:rPr>
        <w:t>Кастодиана</w:t>
      </w:r>
      <w:proofErr w:type="spellEnd"/>
      <w:r w:rsidR="00793B94">
        <w:rPr>
          <w:sz w:val="22"/>
          <w:szCs w:val="22"/>
        </w:rPr>
        <w:t xml:space="preserve"> </w:t>
      </w:r>
      <w:r w:rsidR="00F90215" w:rsidRPr="00DA065E">
        <w:rPr>
          <w:sz w:val="22"/>
          <w:szCs w:val="22"/>
        </w:rPr>
        <w:t xml:space="preserve">в национальную валюту в сумме, достаточной для покрытия данных платежей. Конвертация производится по курсу банка </w:t>
      </w:r>
      <w:proofErr w:type="spellStart"/>
      <w:r w:rsidR="00532FE5">
        <w:rPr>
          <w:sz w:val="22"/>
          <w:szCs w:val="22"/>
        </w:rPr>
        <w:t>К</w:t>
      </w:r>
      <w:r w:rsidR="00F90215" w:rsidRPr="00DA065E">
        <w:rPr>
          <w:sz w:val="22"/>
          <w:szCs w:val="22"/>
        </w:rPr>
        <w:t>астодиана</w:t>
      </w:r>
      <w:proofErr w:type="spellEnd"/>
      <w:r w:rsidR="00F90215" w:rsidRPr="00DA065E">
        <w:rPr>
          <w:sz w:val="22"/>
          <w:szCs w:val="22"/>
        </w:rPr>
        <w:t xml:space="preserve"> в день проведения указанной конвертации. </w:t>
      </w:r>
    </w:p>
    <w:p w14:paraId="0465C216" w14:textId="77777777" w:rsidR="00E821F8" w:rsidRPr="00DA065E" w:rsidRDefault="00326425" w:rsidP="00DE46E3">
      <w:pPr>
        <w:pStyle w:val="Default"/>
        <w:jc w:val="both"/>
        <w:rPr>
          <w:sz w:val="22"/>
          <w:szCs w:val="22"/>
        </w:rPr>
      </w:pPr>
      <w:r>
        <w:rPr>
          <w:sz w:val="22"/>
          <w:szCs w:val="22"/>
        </w:rPr>
        <w:t>4</w:t>
      </w:r>
      <w:r w:rsidR="00F90215" w:rsidRPr="00DA065E">
        <w:rPr>
          <w:sz w:val="22"/>
          <w:szCs w:val="22"/>
        </w:rPr>
        <w:t xml:space="preserve">) </w:t>
      </w:r>
      <w:proofErr w:type="gramStart"/>
      <w:r w:rsidR="00F90215" w:rsidRPr="00DA065E">
        <w:rPr>
          <w:sz w:val="22"/>
          <w:szCs w:val="22"/>
        </w:rPr>
        <w:t>В</w:t>
      </w:r>
      <w:proofErr w:type="gramEnd"/>
      <w:r w:rsidR="00F90215" w:rsidRPr="00DA065E">
        <w:rPr>
          <w:sz w:val="22"/>
          <w:szCs w:val="22"/>
        </w:rPr>
        <w:t xml:space="preserve"> случае возникновения отрицательной курсовой разницы в отношении иностранной валюты, предназначенной для конвертации, возникшей между </w:t>
      </w:r>
      <w:r w:rsidR="00E821F8" w:rsidRPr="00DA065E">
        <w:rPr>
          <w:sz w:val="22"/>
          <w:szCs w:val="22"/>
        </w:rPr>
        <w:t>датой блокирования денег в соответствии с п</w:t>
      </w:r>
      <w:r w:rsidR="000120F2">
        <w:rPr>
          <w:sz w:val="22"/>
          <w:szCs w:val="22"/>
        </w:rPr>
        <w:t>одп</w:t>
      </w:r>
      <w:r w:rsidR="00E821F8" w:rsidRPr="00DA065E">
        <w:rPr>
          <w:sz w:val="22"/>
          <w:szCs w:val="22"/>
        </w:rPr>
        <w:t>унктом 2.3.1.</w:t>
      </w:r>
      <w:r w:rsidR="000120F2">
        <w:rPr>
          <w:sz w:val="22"/>
          <w:szCs w:val="22"/>
        </w:rPr>
        <w:t xml:space="preserve"> пункта 2.3.</w:t>
      </w:r>
      <w:r w:rsidR="00E821F8" w:rsidRPr="00DA065E">
        <w:rPr>
          <w:sz w:val="22"/>
          <w:szCs w:val="22"/>
        </w:rPr>
        <w:t xml:space="preserve"> Договора и датой конвертации, сумма разницы блокируется и при необходимости конвертируется Брокером с других сумм, находящихся на Лицевом счете Клиента</w:t>
      </w:r>
      <w:r w:rsidR="002D0F72" w:rsidRPr="00341DC2">
        <w:rPr>
          <w:sz w:val="22"/>
          <w:szCs w:val="22"/>
        </w:rPr>
        <w:t xml:space="preserve"> </w:t>
      </w:r>
      <w:r w:rsidR="002D0F72">
        <w:rPr>
          <w:sz w:val="22"/>
          <w:szCs w:val="22"/>
        </w:rPr>
        <w:t xml:space="preserve">у </w:t>
      </w:r>
      <w:proofErr w:type="spellStart"/>
      <w:r w:rsidR="002D0F72">
        <w:rPr>
          <w:sz w:val="22"/>
          <w:szCs w:val="22"/>
        </w:rPr>
        <w:t>Кастодиана</w:t>
      </w:r>
      <w:proofErr w:type="spellEnd"/>
      <w:r w:rsidR="00E821F8" w:rsidRPr="00DA065E">
        <w:rPr>
          <w:sz w:val="22"/>
          <w:szCs w:val="22"/>
        </w:rPr>
        <w:t xml:space="preserve"> в порядке, описанном в п</w:t>
      </w:r>
      <w:r w:rsidR="000120F2">
        <w:rPr>
          <w:sz w:val="22"/>
          <w:szCs w:val="22"/>
        </w:rPr>
        <w:t>одп</w:t>
      </w:r>
      <w:r w:rsidR="00E821F8" w:rsidRPr="00DA065E">
        <w:rPr>
          <w:sz w:val="22"/>
          <w:szCs w:val="22"/>
        </w:rPr>
        <w:t>унктах 2.3.1. и 2.3.2.</w:t>
      </w:r>
      <w:r w:rsidR="000120F2">
        <w:rPr>
          <w:sz w:val="22"/>
          <w:szCs w:val="22"/>
        </w:rPr>
        <w:t xml:space="preserve"> пункта 2.3.</w:t>
      </w:r>
      <w:r w:rsidR="00E821F8" w:rsidRPr="00DA065E">
        <w:rPr>
          <w:sz w:val="22"/>
          <w:szCs w:val="22"/>
        </w:rPr>
        <w:t xml:space="preserve"> Договора. В случае возникновения положительной курсовой разницы в отношении иностранной валюты, предназначенной для конвертации, возникшей между датой блокирования денег в соответствии с п</w:t>
      </w:r>
      <w:r w:rsidR="000120F2">
        <w:rPr>
          <w:sz w:val="22"/>
          <w:szCs w:val="22"/>
        </w:rPr>
        <w:t>одп</w:t>
      </w:r>
      <w:r w:rsidR="00E821F8" w:rsidRPr="00DA065E">
        <w:rPr>
          <w:sz w:val="22"/>
          <w:szCs w:val="22"/>
        </w:rPr>
        <w:t xml:space="preserve">унктом 2.3.1. </w:t>
      </w:r>
      <w:r w:rsidR="000120F2">
        <w:rPr>
          <w:sz w:val="22"/>
          <w:szCs w:val="22"/>
        </w:rPr>
        <w:t>пункта 2.3.</w:t>
      </w:r>
      <w:r w:rsidR="003C3E69" w:rsidRPr="00774012">
        <w:rPr>
          <w:sz w:val="22"/>
          <w:szCs w:val="22"/>
        </w:rPr>
        <w:t xml:space="preserve"> </w:t>
      </w:r>
      <w:r w:rsidR="00E821F8" w:rsidRPr="00DA065E">
        <w:rPr>
          <w:sz w:val="22"/>
          <w:szCs w:val="22"/>
        </w:rPr>
        <w:t>Договора и датой конвертации, сумма разницы начисляется на Лицевой счет Клиента в национальной валюте</w:t>
      </w:r>
      <w:r w:rsidR="002D0F72">
        <w:rPr>
          <w:sz w:val="22"/>
          <w:szCs w:val="22"/>
        </w:rPr>
        <w:t xml:space="preserve"> у </w:t>
      </w:r>
      <w:proofErr w:type="spellStart"/>
      <w:r w:rsidR="002D0F72">
        <w:rPr>
          <w:sz w:val="22"/>
          <w:szCs w:val="22"/>
        </w:rPr>
        <w:t>Кастодиана</w:t>
      </w:r>
      <w:proofErr w:type="spellEnd"/>
      <w:r w:rsidR="00E821F8" w:rsidRPr="00DA065E">
        <w:rPr>
          <w:sz w:val="22"/>
          <w:szCs w:val="22"/>
        </w:rPr>
        <w:t xml:space="preserve">. </w:t>
      </w:r>
    </w:p>
    <w:p w14:paraId="4ED37D97" w14:textId="77777777" w:rsidR="00E821F8" w:rsidRPr="00DA065E" w:rsidRDefault="00F71870" w:rsidP="00DE46E3">
      <w:pPr>
        <w:pStyle w:val="Default"/>
        <w:spacing w:after="27"/>
        <w:jc w:val="both"/>
        <w:rPr>
          <w:sz w:val="22"/>
          <w:szCs w:val="22"/>
        </w:rPr>
      </w:pPr>
      <w:r w:rsidRPr="00DA065E">
        <w:rPr>
          <w:sz w:val="22"/>
          <w:szCs w:val="22"/>
        </w:rPr>
        <w:t>5</w:t>
      </w:r>
      <w:r w:rsidR="00E821F8" w:rsidRPr="00DA065E">
        <w:rPr>
          <w:sz w:val="22"/>
          <w:szCs w:val="22"/>
        </w:rPr>
        <w:t>.5</w:t>
      </w:r>
      <w:r w:rsidR="00774012">
        <w:rPr>
          <w:sz w:val="22"/>
          <w:szCs w:val="22"/>
        </w:rPr>
        <w:t>.</w:t>
      </w:r>
      <w:r w:rsidR="00E821F8" w:rsidRPr="00DA065E">
        <w:rPr>
          <w:sz w:val="22"/>
          <w:szCs w:val="22"/>
        </w:rPr>
        <w:t xml:space="preserve"> Акт предоставляется Клиенту по его запросу. В случае, если у Клиента не возникнет возражений согласно пункту </w:t>
      </w:r>
      <w:r w:rsidR="00231E66" w:rsidRPr="00DA065E">
        <w:rPr>
          <w:sz w:val="22"/>
          <w:szCs w:val="22"/>
        </w:rPr>
        <w:t>3</w:t>
      </w:r>
      <w:r w:rsidR="00E821F8" w:rsidRPr="00DA065E">
        <w:rPr>
          <w:sz w:val="22"/>
          <w:szCs w:val="22"/>
        </w:rPr>
        <w:t xml:space="preserve">.6. настоящего Договора Клиент обязан в течение 5 (пяти) рабочих дней подписать предоставленный </w:t>
      </w:r>
      <w:r w:rsidR="000120F2">
        <w:rPr>
          <w:sz w:val="22"/>
          <w:szCs w:val="22"/>
        </w:rPr>
        <w:t>А</w:t>
      </w:r>
      <w:r w:rsidR="00E821F8" w:rsidRPr="00DA065E">
        <w:rPr>
          <w:sz w:val="22"/>
          <w:szCs w:val="22"/>
        </w:rPr>
        <w:t xml:space="preserve">кт и предоставить один экземпляр Брокеру. В случае неполучения Брокером своего экземпляра </w:t>
      </w:r>
      <w:r w:rsidR="0047535B">
        <w:rPr>
          <w:sz w:val="22"/>
          <w:szCs w:val="22"/>
        </w:rPr>
        <w:t>А</w:t>
      </w:r>
      <w:r w:rsidR="00E821F8" w:rsidRPr="00DA065E">
        <w:rPr>
          <w:sz w:val="22"/>
          <w:szCs w:val="22"/>
        </w:rPr>
        <w:t>кта, а также</w:t>
      </w:r>
      <w:r w:rsidR="00CE793A">
        <w:rPr>
          <w:sz w:val="22"/>
          <w:szCs w:val="22"/>
        </w:rPr>
        <w:t>,</w:t>
      </w:r>
      <w:r w:rsidR="00E821F8" w:rsidRPr="00DA065E">
        <w:rPr>
          <w:sz w:val="22"/>
          <w:szCs w:val="22"/>
        </w:rPr>
        <w:t xml:space="preserve"> в случае если Клиент не запросил акт об оказании услуг</w:t>
      </w:r>
      <w:r w:rsidR="00CE793A">
        <w:rPr>
          <w:sz w:val="22"/>
          <w:szCs w:val="22"/>
        </w:rPr>
        <w:t>,</w:t>
      </w:r>
      <w:r w:rsidR="00E821F8" w:rsidRPr="00DA065E">
        <w:rPr>
          <w:sz w:val="22"/>
          <w:szCs w:val="22"/>
        </w:rPr>
        <w:t xml:space="preserve"> Стороны признают, что Услуги, оказанные Брокером, считаются принятыми Клиентом в объеме и на условиях, указанных в настоящем Договоре. </w:t>
      </w:r>
    </w:p>
    <w:p w14:paraId="2285DB28" w14:textId="77777777" w:rsidR="00E821F8" w:rsidRPr="00DA065E" w:rsidRDefault="00AD6C4C" w:rsidP="00DE46E3">
      <w:pPr>
        <w:pStyle w:val="Default"/>
        <w:spacing w:after="27"/>
        <w:jc w:val="both"/>
        <w:rPr>
          <w:sz w:val="22"/>
          <w:szCs w:val="22"/>
        </w:rPr>
      </w:pPr>
      <w:r w:rsidRPr="00DA065E">
        <w:rPr>
          <w:sz w:val="22"/>
          <w:szCs w:val="22"/>
        </w:rPr>
        <w:t>5</w:t>
      </w:r>
      <w:r w:rsidR="00E821F8" w:rsidRPr="00DA065E">
        <w:rPr>
          <w:sz w:val="22"/>
          <w:szCs w:val="22"/>
        </w:rPr>
        <w:t>.6</w:t>
      </w:r>
      <w:r w:rsidR="00774012">
        <w:rPr>
          <w:sz w:val="22"/>
          <w:szCs w:val="22"/>
        </w:rPr>
        <w:t>.</w:t>
      </w:r>
      <w:r w:rsidR="00E821F8" w:rsidRPr="00DA065E">
        <w:rPr>
          <w:sz w:val="22"/>
          <w:szCs w:val="22"/>
        </w:rPr>
        <w:t xml:space="preserve"> Счета на оплату Брокером предоставляются Клиенту в случаях, предусмотренных Законодательством. </w:t>
      </w:r>
    </w:p>
    <w:p w14:paraId="04354415" w14:textId="77777777" w:rsidR="00E821F8" w:rsidRPr="00DA065E" w:rsidRDefault="00AD6C4C" w:rsidP="00DE46E3">
      <w:pPr>
        <w:pStyle w:val="Default"/>
        <w:jc w:val="both"/>
        <w:rPr>
          <w:sz w:val="22"/>
          <w:szCs w:val="22"/>
        </w:rPr>
      </w:pPr>
      <w:r w:rsidRPr="00DA065E">
        <w:rPr>
          <w:sz w:val="22"/>
          <w:szCs w:val="22"/>
        </w:rPr>
        <w:t>5</w:t>
      </w:r>
      <w:r w:rsidR="00E821F8" w:rsidRPr="00DA065E">
        <w:rPr>
          <w:sz w:val="22"/>
          <w:szCs w:val="22"/>
        </w:rPr>
        <w:t>.7</w:t>
      </w:r>
      <w:r w:rsidR="00774012">
        <w:rPr>
          <w:sz w:val="22"/>
          <w:szCs w:val="22"/>
        </w:rPr>
        <w:t>.</w:t>
      </w:r>
      <w:r w:rsidR="00E821F8" w:rsidRPr="00DA065E">
        <w:rPr>
          <w:sz w:val="22"/>
          <w:szCs w:val="22"/>
        </w:rPr>
        <w:t xml:space="preserve"> Брокер вправе временно уменьшить или не начислять сумму комиссионного вознаграждения за Услуги в случаях, проведения маркетинговых акций и (или) иных мероприятий. Брокер самостоятельно определяет критерии, по которым действуют акции/скидки и публикует информацию о проводимых акциях и скидках на своем </w:t>
      </w:r>
      <w:proofErr w:type="spellStart"/>
      <w:r w:rsidR="00E821F8" w:rsidRPr="00DA065E">
        <w:rPr>
          <w:sz w:val="22"/>
          <w:szCs w:val="22"/>
        </w:rPr>
        <w:t>интернет-ресурсе</w:t>
      </w:r>
      <w:proofErr w:type="spellEnd"/>
      <w:r w:rsidR="00E821F8" w:rsidRPr="00DA065E">
        <w:rPr>
          <w:sz w:val="22"/>
          <w:szCs w:val="22"/>
        </w:rPr>
        <w:t xml:space="preserve"> и/или уведомляет Клиентов иным доступным способом. </w:t>
      </w:r>
    </w:p>
    <w:p w14:paraId="0A81961A" w14:textId="77777777" w:rsidR="0046642F" w:rsidRPr="00DA065E" w:rsidRDefault="0046642F" w:rsidP="00DE46E3">
      <w:pPr>
        <w:pStyle w:val="Default"/>
        <w:jc w:val="both"/>
        <w:rPr>
          <w:b/>
          <w:bCs/>
          <w:sz w:val="22"/>
          <w:szCs w:val="22"/>
        </w:rPr>
      </w:pPr>
    </w:p>
    <w:p w14:paraId="286806F7" w14:textId="77777777" w:rsidR="00E821F8" w:rsidRPr="00DA065E" w:rsidRDefault="00FA0156" w:rsidP="0046642F">
      <w:pPr>
        <w:pStyle w:val="Default"/>
        <w:jc w:val="center"/>
        <w:rPr>
          <w:sz w:val="22"/>
          <w:szCs w:val="22"/>
        </w:rPr>
      </w:pPr>
      <w:r w:rsidRPr="00DA065E">
        <w:rPr>
          <w:b/>
          <w:bCs/>
          <w:sz w:val="22"/>
          <w:szCs w:val="22"/>
        </w:rPr>
        <w:t>6</w:t>
      </w:r>
      <w:r w:rsidR="00E821F8" w:rsidRPr="00DA065E">
        <w:rPr>
          <w:b/>
          <w:bCs/>
          <w:sz w:val="22"/>
          <w:szCs w:val="22"/>
        </w:rPr>
        <w:t>. ОТВЕТСТВЕННОСТЬ СТОРОН</w:t>
      </w:r>
    </w:p>
    <w:p w14:paraId="39DFE8F4" w14:textId="77777777" w:rsidR="00E821F8" w:rsidRPr="00DA065E" w:rsidRDefault="00FA0156" w:rsidP="00DE46E3">
      <w:pPr>
        <w:pStyle w:val="Default"/>
        <w:spacing w:after="27"/>
        <w:jc w:val="both"/>
        <w:rPr>
          <w:sz w:val="22"/>
          <w:szCs w:val="22"/>
        </w:rPr>
      </w:pPr>
      <w:r w:rsidRPr="00DA065E">
        <w:rPr>
          <w:sz w:val="22"/>
          <w:szCs w:val="22"/>
        </w:rPr>
        <w:t>6</w:t>
      </w:r>
      <w:r w:rsidR="00E821F8" w:rsidRPr="00DA065E">
        <w:rPr>
          <w:sz w:val="22"/>
          <w:szCs w:val="22"/>
        </w:rPr>
        <w:t>.1</w:t>
      </w:r>
      <w:r w:rsidR="00774012">
        <w:rPr>
          <w:sz w:val="22"/>
          <w:szCs w:val="22"/>
        </w:rPr>
        <w:t>.</w:t>
      </w:r>
      <w:r w:rsidR="00E821F8" w:rsidRPr="00DA065E">
        <w:rPr>
          <w:sz w:val="22"/>
          <w:szCs w:val="22"/>
        </w:rPr>
        <w:t xml:space="preserve"> Стороны несут ответственность за неисполнение и/или ненадлежащее исполнение обязательств по настоящему Договору в соответствии с его условиями, в части не урегулированной им в соответствии с действующим Законодательством. </w:t>
      </w:r>
    </w:p>
    <w:p w14:paraId="5DF8AD75" w14:textId="77777777" w:rsidR="00E821F8" w:rsidRPr="00DA065E" w:rsidRDefault="00FA0156" w:rsidP="00DE46E3">
      <w:pPr>
        <w:pStyle w:val="Default"/>
        <w:spacing w:after="27"/>
        <w:jc w:val="both"/>
        <w:rPr>
          <w:sz w:val="22"/>
          <w:szCs w:val="22"/>
        </w:rPr>
      </w:pPr>
      <w:r w:rsidRPr="00DA065E">
        <w:rPr>
          <w:sz w:val="22"/>
          <w:szCs w:val="22"/>
        </w:rPr>
        <w:t>6</w:t>
      </w:r>
      <w:r w:rsidR="00E821F8" w:rsidRPr="00DA065E">
        <w:rPr>
          <w:sz w:val="22"/>
          <w:szCs w:val="22"/>
        </w:rPr>
        <w:t>.2</w:t>
      </w:r>
      <w:r w:rsidR="00774012">
        <w:rPr>
          <w:sz w:val="22"/>
          <w:szCs w:val="22"/>
        </w:rPr>
        <w:t>.</w:t>
      </w:r>
      <w:r w:rsidR="00E821F8" w:rsidRPr="00DA065E">
        <w:rPr>
          <w:sz w:val="22"/>
          <w:szCs w:val="22"/>
        </w:rPr>
        <w:t xml:space="preserve"> В случае отказа Клиента от совершения сделки, заключенной Брокером, и при добросовестном исполнении Брокером своих обязательств, Клиент обязан оплатить суммы комиссионного вознаграждения и возместить понесенные Бр</w:t>
      </w:r>
      <w:r w:rsidRPr="00DA065E">
        <w:rPr>
          <w:sz w:val="22"/>
          <w:szCs w:val="22"/>
        </w:rPr>
        <w:t>окером расходы, указанные в п. 5.1., 5</w:t>
      </w:r>
      <w:r w:rsidR="00E821F8" w:rsidRPr="00DA065E">
        <w:rPr>
          <w:sz w:val="22"/>
          <w:szCs w:val="22"/>
        </w:rPr>
        <w:t xml:space="preserve">.3. Договора, с </w:t>
      </w:r>
      <w:r w:rsidRPr="00DA065E">
        <w:rPr>
          <w:sz w:val="22"/>
          <w:szCs w:val="22"/>
        </w:rPr>
        <w:t>учетом особенностей п. 5</w:t>
      </w:r>
      <w:r w:rsidR="00E821F8" w:rsidRPr="00DA065E">
        <w:rPr>
          <w:sz w:val="22"/>
          <w:szCs w:val="22"/>
        </w:rPr>
        <w:t xml:space="preserve">.2. Договора, а также все убытки и штрафы, предъявленные сторонними организациями, возникшие ввиду отказа Клиента от сделки или нарушения условий ее исполнения. </w:t>
      </w:r>
    </w:p>
    <w:p w14:paraId="28235306" w14:textId="77777777" w:rsidR="00E821F8" w:rsidRPr="00DA065E" w:rsidRDefault="00FA0156" w:rsidP="00DE46E3">
      <w:pPr>
        <w:pStyle w:val="Default"/>
        <w:spacing w:after="27"/>
        <w:jc w:val="both"/>
        <w:rPr>
          <w:sz w:val="22"/>
          <w:szCs w:val="22"/>
        </w:rPr>
      </w:pPr>
      <w:r w:rsidRPr="00DA065E">
        <w:rPr>
          <w:sz w:val="22"/>
          <w:szCs w:val="22"/>
        </w:rPr>
        <w:t>6</w:t>
      </w:r>
      <w:r w:rsidR="00E821F8" w:rsidRPr="00DA065E">
        <w:rPr>
          <w:sz w:val="22"/>
          <w:szCs w:val="22"/>
        </w:rPr>
        <w:t>.3</w:t>
      </w:r>
      <w:r w:rsidR="00774012">
        <w:rPr>
          <w:sz w:val="22"/>
          <w:szCs w:val="22"/>
        </w:rPr>
        <w:t>.</w:t>
      </w:r>
      <w:r w:rsidR="00E821F8" w:rsidRPr="00DA065E">
        <w:rPr>
          <w:sz w:val="22"/>
          <w:szCs w:val="22"/>
        </w:rPr>
        <w:t xml:space="preserve"> В случае неисполнения и (или) несвоевременного исполнения обязательств </w:t>
      </w:r>
      <w:r w:rsidR="00081163" w:rsidRPr="00DA065E">
        <w:rPr>
          <w:sz w:val="22"/>
          <w:szCs w:val="22"/>
        </w:rPr>
        <w:t>Клиентом, предусмотренным в п. 5.1. - 5.4. Догов</w:t>
      </w:r>
      <w:r w:rsidR="00E821F8" w:rsidRPr="00DA065E">
        <w:rPr>
          <w:sz w:val="22"/>
          <w:szCs w:val="22"/>
        </w:rPr>
        <w:t xml:space="preserve">ора, Клиент выплачивает Брокеру, по письменному </w:t>
      </w:r>
      <w:r w:rsidR="00E821F8" w:rsidRPr="00DA065E">
        <w:rPr>
          <w:sz w:val="22"/>
          <w:szCs w:val="22"/>
        </w:rPr>
        <w:lastRenderedPageBreak/>
        <w:t xml:space="preserve">требованию последнего неустойку в размере 0,1% от суммы задолженности за каждый календарный день просрочки. </w:t>
      </w:r>
    </w:p>
    <w:p w14:paraId="6E34C7C5" w14:textId="77777777" w:rsidR="00E821F8" w:rsidRPr="00DA065E" w:rsidRDefault="009B59BA" w:rsidP="00DE46E3">
      <w:pPr>
        <w:pStyle w:val="Default"/>
        <w:spacing w:after="27"/>
        <w:jc w:val="both"/>
        <w:rPr>
          <w:sz w:val="22"/>
          <w:szCs w:val="22"/>
        </w:rPr>
      </w:pPr>
      <w:r w:rsidRPr="00DA065E">
        <w:rPr>
          <w:sz w:val="22"/>
          <w:szCs w:val="22"/>
        </w:rPr>
        <w:t>6</w:t>
      </w:r>
      <w:r w:rsidR="00E821F8" w:rsidRPr="00DA065E">
        <w:rPr>
          <w:sz w:val="22"/>
          <w:szCs w:val="22"/>
        </w:rPr>
        <w:t>.4</w:t>
      </w:r>
      <w:r w:rsidR="00774012">
        <w:rPr>
          <w:sz w:val="22"/>
          <w:szCs w:val="22"/>
        </w:rPr>
        <w:t>.</w:t>
      </w:r>
      <w:r w:rsidR="00E821F8" w:rsidRPr="00DA065E">
        <w:rPr>
          <w:sz w:val="22"/>
          <w:szCs w:val="22"/>
        </w:rPr>
        <w:t xml:space="preserve"> В случае неисполнения Клиентом </w:t>
      </w:r>
      <w:proofErr w:type="gramStart"/>
      <w:r w:rsidR="00E821F8" w:rsidRPr="00DA065E">
        <w:rPr>
          <w:sz w:val="22"/>
          <w:szCs w:val="22"/>
        </w:rPr>
        <w:t>обязанности</w:t>
      </w:r>
      <w:proofErr w:type="gramEnd"/>
      <w:r w:rsidR="00E821F8" w:rsidRPr="00DA065E">
        <w:rPr>
          <w:sz w:val="22"/>
          <w:szCs w:val="22"/>
        </w:rPr>
        <w:t xml:space="preserve"> предусмотренной </w:t>
      </w:r>
      <w:proofErr w:type="spellStart"/>
      <w:r w:rsidR="00E821F8" w:rsidRPr="00DA065E">
        <w:rPr>
          <w:sz w:val="22"/>
          <w:szCs w:val="22"/>
        </w:rPr>
        <w:t>п.п</w:t>
      </w:r>
      <w:proofErr w:type="spellEnd"/>
      <w:r w:rsidR="00E821F8" w:rsidRPr="00DA065E">
        <w:rPr>
          <w:sz w:val="22"/>
          <w:szCs w:val="22"/>
        </w:rPr>
        <w:t>. 2.2.</w:t>
      </w:r>
      <w:r w:rsidR="0047535B">
        <w:rPr>
          <w:sz w:val="22"/>
          <w:szCs w:val="22"/>
        </w:rPr>
        <w:t>6-2.2.8</w:t>
      </w:r>
      <w:r w:rsidR="00E821F8" w:rsidRPr="00DA065E">
        <w:rPr>
          <w:sz w:val="22"/>
          <w:szCs w:val="22"/>
        </w:rPr>
        <w:t>.</w:t>
      </w:r>
      <w:r w:rsidR="0047535B">
        <w:rPr>
          <w:sz w:val="22"/>
          <w:szCs w:val="22"/>
        </w:rPr>
        <w:t xml:space="preserve"> п. 2.2.</w:t>
      </w:r>
      <w:r w:rsidR="00E821F8" w:rsidRPr="00DA065E">
        <w:rPr>
          <w:sz w:val="22"/>
          <w:szCs w:val="22"/>
        </w:rPr>
        <w:t xml:space="preserve"> настоящего Договора, при отказе единого регистратора, </w:t>
      </w:r>
      <w:r w:rsidR="0077524C">
        <w:rPr>
          <w:sz w:val="22"/>
          <w:szCs w:val="22"/>
        </w:rPr>
        <w:t>Центрального д</w:t>
      </w:r>
      <w:r w:rsidR="00E821F8" w:rsidRPr="00DA065E">
        <w:rPr>
          <w:sz w:val="22"/>
          <w:szCs w:val="22"/>
        </w:rPr>
        <w:t xml:space="preserve">епозитария и/или организатора торгов в регистрации (осуществлении) сделки по причине устаревания и (или) несоответствия данных Клиента, Клиент несет ответственность в сумме штрафа выставленного Брокеру за неисполнение сделки. </w:t>
      </w:r>
    </w:p>
    <w:p w14:paraId="79E0D26A" w14:textId="77777777" w:rsidR="00E821F8" w:rsidRPr="00DA065E" w:rsidRDefault="009B59BA" w:rsidP="00DE46E3">
      <w:pPr>
        <w:pStyle w:val="Default"/>
        <w:spacing w:after="27"/>
        <w:jc w:val="both"/>
        <w:rPr>
          <w:sz w:val="22"/>
          <w:szCs w:val="22"/>
        </w:rPr>
      </w:pPr>
      <w:r w:rsidRPr="00DA065E">
        <w:rPr>
          <w:sz w:val="22"/>
          <w:szCs w:val="22"/>
        </w:rPr>
        <w:t>6</w:t>
      </w:r>
      <w:r w:rsidR="00E821F8" w:rsidRPr="00DA065E">
        <w:rPr>
          <w:sz w:val="22"/>
          <w:szCs w:val="22"/>
        </w:rPr>
        <w:t>.5</w:t>
      </w:r>
      <w:r w:rsidR="00774012">
        <w:rPr>
          <w:sz w:val="22"/>
          <w:szCs w:val="22"/>
        </w:rPr>
        <w:t>.</w:t>
      </w:r>
      <w:r w:rsidR="00E821F8" w:rsidRPr="00DA065E">
        <w:rPr>
          <w:sz w:val="22"/>
          <w:szCs w:val="22"/>
        </w:rPr>
        <w:t xml:space="preserve"> В случае нарушения Брокером условий части второй </w:t>
      </w:r>
      <w:proofErr w:type="spellStart"/>
      <w:r w:rsidR="00E821F8" w:rsidRPr="00DA065E">
        <w:rPr>
          <w:sz w:val="22"/>
          <w:szCs w:val="22"/>
        </w:rPr>
        <w:t>п.п</w:t>
      </w:r>
      <w:proofErr w:type="spellEnd"/>
      <w:r w:rsidR="00E821F8" w:rsidRPr="00DA065E">
        <w:rPr>
          <w:sz w:val="22"/>
          <w:szCs w:val="22"/>
        </w:rPr>
        <w:t xml:space="preserve">. 2.4.9. п. 2.4. Договора, Брокер выплачивает Клиенту по письменному требованию последнего убытки, понесенные Клиентом в результате такого нарушения, и неустойку в размере 0,1 % от суммы такой сделки. </w:t>
      </w:r>
    </w:p>
    <w:p w14:paraId="40F52478" w14:textId="77777777" w:rsidR="00E821F8" w:rsidRPr="00DA065E" w:rsidRDefault="009B59BA" w:rsidP="00DE46E3">
      <w:pPr>
        <w:pStyle w:val="Default"/>
        <w:jc w:val="both"/>
        <w:rPr>
          <w:sz w:val="22"/>
          <w:szCs w:val="22"/>
        </w:rPr>
      </w:pPr>
      <w:r w:rsidRPr="00DA065E">
        <w:rPr>
          <w:sz w:val="22"/>
          <w:szCs w:val="22"/>
        </w:rPr>
        <w:t>6</w:t>
      </w:r>
      <w:r w:rsidR="00E821F8" w:rsidRPr="00DA065E">
        <w:rPr>
          <w:sz w:val="22"/>
          <w:szCs w:val="22"/>
        </w:rPr>
        <w:t>.6</w:t>
      </w:r>
      <w:r w:rsidR="00774012">
        <w:rPr>
          <w:sz w:val="22"/>
          <w:szCs w:val="22"/>
        </w:rPr>
        <w:t>.</w:t>
      </w:r>
      <w:r w:rsidR="00E821F8" w:rsidRPr="00DA065E">
        <w:rPr>
          <w:sz w:val="22"/>
          <w:szCs w:val="22"/>
        </w:rPr>
        <w:t xml:space="preserve"> Начисление и предъявление штрафных санкций по Договору является правом, а не обязанностью Сторон, и если оно не предъявлялось Сторонами, то к начислению и оплате не подлежит. </w:t>
      </w:r>
    </w:p>
    <w:p w14:paraId="1784E218" w14:textId="77777777" w:rsidR="00F509B1" w:rsidRPr="00DA065E" w:rsidRDefault="009B59BA" w:rsidP="00DE46E3">
      <w:pPr>
        <w:pStyle w:val="Default"/>
        <w:spacing w:after="27"/>
        <w:jc w:val="both"/>
        <w:rPr>
          <w:sz w:val="22"/>
          <w:szCs w:val="22"/>
        </w:rPr>
      </w:pPr>
      <w:r w:rsidRPr="00DA065E">
        <w:rPr>
          <w:sz w:val="22"/>
          <w:szCs w:val="22"/>
        </w:rPr>
        <w:t>6</w:t>
      </w:r>
      <w:r w:rsidR="00647F7A" w:rsidRPr="00DA065E">
        <w:rPr>
          <w:sz w:val="22"/>
          <w:szCs w:val="22"/>
        </w:rPr>
        <w:t xml:space="preserve">.7. </w:t>
      </w:r>
      <w:r w:rsidR="00F509B1" w:rsidRPr="00DA065E">
        <w:rPr>
          <w:sz w:val="22"/>
          <w:szCs w:val="22"/>
        </w:rPr>
        <w:t xml:space="preserve">Стороны подтверждают, что осведомлены о рисках, с которыми связана их деятельность на рынке ценных бумаг, включая, но не ограничиваясь, риском изменения цен на финансовые инструменты, стоимости услуг сторонних организаций, осуществляющих организацию, сопровождение сделок, и (или) являющихся их стороной, дефолтов эмитентов (в том числе решения по реструктуризации ценных бумаг, приостановлению выплат по ним и отсрочке погашения), существенно ухудшающие условия выполнения обязательств или делающие невозможным либо несвоевременным их исполнение, в том числе невозможность совершения сделок с финансовыми инструментами, а также прекращение, приостановление расчетных, торговых, клиринговых, депозитарных операций организаторами торгов, депозитариями, расчетными палатами, банками и другими субъектами, обслуживающими процесс торговли и расчетов в торговых системах, неправомерные действия держателей реестров владельцев ценных бумаг, депозитариев. Стороны не будут иметь претензий друг к другу по поводу своих возможных убытков при добросовестном выполнении другой Стороной обязательств по настоящему Договору и при отсутствии доказательств, изобличающих ее в сознательном искажении информации или других злонамеренных противоправных действиях. </w:t>
      </w:r>
    </w:p>
    <w:p w14:paraId="5FE265AB" w14:textId="77777777" w:rsidR="00F509B1" w:rsidRPr="00DA065E" w:rsidRDefault="00531CA2" w:rsidP="00DE46E3">
      <w:pPr>
        <w:pStyle w:val="Default"/>
        <w:spacing w:after="27"/>
        <w:jc w:val="both"/>
        <w:rPr>
          <w:sz w:val="22"/>
          <w:szCs w:val="22"/>
        </w:rPr>
      </w:pPr>
      <w:r w:rsidRPr="00DA065E">
        <w:rPr>
          <w:sz w:val="22"/>
          <w:szCs w:val="22"/>
        </w:rPr>
        <w:t>6</w:t>
      </w:r>
      <w:r w:rsidR="00F509B1" w:rsidRPr="00DA065E">
        <w:rPr>
          <w:sz w:val="22"/>
          <w:szCs w:val="22"/>
        </w:rPr>
        <w:t>.8</w:t>
      </w:r>
      <w:r w:rsidR="00774012">
        <w:rPr>
          <w:sz w:val="22"/>
          <w:szCs w:val="22"/>
        </w:rPr>
        <w:t>.</w:t>
      </w:r>
      <w:r w:rsidR="00F509B1" w:rsidRPr="00DA065E">
        <w:rPr>
          <w:sz w:val="22"/>
          <w:szCs w:val="22"/>
        </w:rPr>
        <w:t xml:space="preserve"> Брокер не отвечает по обязательствам Клиента, включая, но не ограничиваясь обязательствами </w:t>
      </w:r>
      <w:r w:rsidR="00711937" w:rsidRPr="00DA065E">
        <w:rPr>
          <w:sz w:val="22"/>
          <w:szCs w:val="22"/>
        </w:rPr>
        <w:t>по сделкам,</w:t>
      </w:r>
      <w:r w:rsidR="00F509B1" w:rsidRPr="00DA065E">
        <w:rPr>
          <w:sz w:val="22"/>
          <w:szCs w:val="22"/>
        </w:rPr>
        <w:t xml:space="preserve"> совершенным от имени и за счет Клиента и/или по обязательствам Клиента возникающих в результате оказания Услуг по Договору. По сделкам и операциям, совершенным Брокером от имени и за счет Клиента с третьими лицами, права и обязанности возникают непосредственно у Клиента. </w:t>
      </w:r>
    </w:p>
    <w:p w14:paraId="0B633EBF" w14:textId="77777777" w:rsidR="00F509B1" w:rsidRPr="00DA065E" w:rsidRDefault="00531CA2" w:rsidP="00DE46E3">
      <w:pPr>
        <w:pStyle w:val="Default"/>
        <w:spacing w:after="27"/>
        <w:jc w:val="both"/>
        <w:rPr>
          <w:sz w:val="22"/>
          <w:szCs w:val="22"/>
        </w:rPr>
      </w:pPr>
      <w:r w:rsidRPr="00DA065E">
        <w:rPr>
          <w:sz w:val="22"/>
          <w:szCs w:val="22"/>
        </w:rPr>
        <w:t>6</w:t>
      </w:r>
      <w:r w:rsidR="00F509B1" w:rsidRPr="00DA065E">
        <w:rPr>
          <w:sz w:val="22"/>
          <w:szCs w:val="22"/>
        </w:rPr>
        <w:t>.9</w:t>
      </w:r>
      <w:r w:rsidR="00774012">
        <w:rPr>
          <w:sz w:val="22"/>
          <w:szCs w:val="22"/>
        </w:rPr>
        <w:t>.</w:t>
      </w:r>
      <w:r w:rsidR="00F509B1" w:rsidRPr="00DA065E">
        <w:rPr>
          <w:sz w:val="22"/>
          <w:szCs w:val="22"/>
        </w:rPr>
        <w:t xml:space="preserve"> Подписанием настоящего Договора, Клиент гарантирует, что для заключения и исполнения Клиентом настоящего Договора, а также сделок, заключенных во исполнение </w:t>
      </w:r>
      <w:r w:rsidR="00711937" w:rsidRPr="00DA065E">
        <w:rPr>
          <w:sz w:val="22"/>
          <w:szCs w:val="22"/>
        </w:rPr>
        <w:t>настоящего Договора,</w:t>
      </w:r>
      <w:r w:rsidR="00F509B1" w:rsidRPr="00DA065E">
        <w:rPr>
          <w:sz w:val="22"/>
          <w:szCs w:val="22"/>
        </w:rPr>
        <w:t xml:space="preserve"> имеет согласие супруга (-и) (если применимо). </w:t>
      </w:r>
    </w:p>
    <w:p w14:paraId="796ACEE5" w14:textId="77777777" w:rsidR="00F509B1" w:rsidRPr="00DA065E" w:rsidRDefault="0092100A" w:rsidP="00DE46E3">
      <w:pPr>
        <w:pStyle w:val="Default"/>
        <w:spacing w:after="27"/>
        <w:jc w:val="both"/>
        <w:rPr>
          <w:sz w:val="22"/>
          <w:szCs w:val="22"/>
        </w:rPr>
      </w:pPr>
      <w:r w:rsidRPr="00DA065E">
        <w:rPr>
          <w:sz w:val="22"/>
          <w:szCs w:val="22"/>
        </w:rPr>
        <w:t>6</w:t>
      </w:r>
      <w:r w:rsidR="00F509B1" w:rsidRPr="00DA065E">
        <w:rPr>
          <w:sz w:val="22"/>
          <w:szCs w:val="22"/>
        </w:rPr>
        <w:t>.10</w:t>
      </w:r>
      <w:r w:rsidR="00774012">
        <w:rPr>
          <w:sz w:val="22"/>
          <w:szCs w:val="22"/>
        </w:rPr>
        <w:t>.</w:t>
      </w:r>
      <w:r w:rsidR="00F509B1" w:rsidRPr="00DA065E">
        <w:rPr>
          <w:sz w:val="22"/>
          <w:szCs w:val="22"/>
        </w:rPr>
        <w:t xml:space="preserve"> Ответственность за урегулирование </w:t>
      </w:r>
      <w:r w:rsidR="00711937" w:rsidRPr="00DA065E">
        <w:rPr>
          <w:sz w:val="22"/>
          <w:szCs w:val="22"/>
        </w:rPr>
        <w:t>имущественных споров,</w:t>
      </w:r>
      <w:r w:rsidR="00F509B1" w:rsidRPr="00DA065E">
        <w:rPr>
          <w:sz w:val="22"/>
          <w:szCs w:val="22"/>
        </w:rPr>
        <w:t xml:space="preserve"> возникающих из данных гарантий Клиент принимает на себя. </w:t>
      </w:r>
    </w:p>
    <w:p w14:paraId="11901929" w14:textId="77777777" w:rsidR="00F509B1" w:rsidRPr="00DA065E" w:rsidRDefault="0092100A" w:rsidP="00DE46E3">
      <w:pPr>
        <w:pStyle w:val="Default"/>
        <w:spacing w:after="27"/>
        <w:jc w:val="both"/>
        <w:rPr>
          <w:sz w:val="22"/>
          <w:szCs w:val="22"/>
        </w:rPr>
      </w:pPr>
      <w:r w:rsidRPr="00DA065E">
        <w:rPr>
          <w:sz w:val="22"/>
          <w:szCs w:val="22"/>
        </w:rPr>
        <w:t>6</w:t>
      </w:r>
      <w:r w:rsidR="00F509B1" w:rsidRPr="00DA065E">
        <w:rPr>
          <w:sz w:val="22"/>
          <w:szCs w:val="22"/>
        </w:rPr>
        <w:t>.11</w:t>
      </w:r>
      <w:r w:rsidR="00774012">
        <w:rPr>
          <w:sz w:val="22"/>
          <w:szCs w:val="22"/>
        </w:rPr>
        <w:t>.</w:t>
      </w:r>
      <w:r w:rsidR="00F509B1" w:rsidRPr="00DA065E">
        <w:rPr>
          <w:sz w:val="22"/>
          <w:szCs w:val="22"/>
        </w:rPr>
        <w:t xml:space="preserve"> В случае нарушения</w:t>
      </w:r>
      <w:r w:rsidRPr="00DA065E">
        <w:rPr>
          <w:sz w:val="22"/>
          <w:szCs w:val="22"/>
        </w:rPr>
        <w:t xml:space="preserve"> гарантий, отраженных в пункте 6</w:t>
      </w:r>
      <w:r w:rsidR="00F509B1" w:rsidRPr="00DA065E">
        <w:rPr>
          <w:sz w:val="22"/>
          <w:szCs w:val="22"/>
        </w:rPr>
        <w:t>.9.</w:t>
      </w:r>
      <w:r w:rsidR="0047535B">
        <w:rPr>
          <w:sz w:val="22"/>
          <w:szCs w:val="22"/>
        </w:rPr>
        <w:t xml:space="preserve"> Договора</w:t>
      </w:r>
      <w:r w:rsidR="00F509B1" w:rsidRPr="00DA065E">
        <w:rPr>
          <w:sz w:val="22"/>
          <w:szCs w:val="22"/>
        </w:rPr>
        <w:t xml:space="preserve">, повлекшего причинение ущерба имущественным интересам или деловой репутации Брокера, Клиент обязуется по первому требованию Брокера в полном объеме возместить причиненные Брокеру убытки, под которыми понимаются расходы Брокера произведенные для восстановления своих прав и интересов (реальный ущерб), а также неполученные доходы, которые Брокер получил бы при обычных условиях делового оборота, если бы его права и интересы не были нарушены (упущенная выгода). </w:t>
      </w:r>
    </w:p>
    <w:p w14:paraId="6021F802" w14:textId="77777777" w:rsidR="00F509B1" w:rsidRPr="00DA065E" w:rsidRDefault="0092100A" w:rsidP="00DE46E3">
      <w:pPr>
        <w:pStyle w:val="Default"/>
        <w:spacing w:after="27"/>
        <w:jc w:val="both"/>
        <w:rPr>
          <w:sz w:val="22"/>
          <w:szCs w:val="22"/>
        </w:rPr>
      </w:pPr>
      <w:r w:rsidRPr="00DA065E">
        <w:rPr>
          <w:sz w:val="22"/>
          <w:szCs w:val="22"/>
        </w:rPr>
        <w:t>6</w:t>
      </w:r>
      <w:r w:rsidR="00F509B1" w:rsidRPr="00DA065E">
        <w:rPr>
          <w:sz w:val="22"/>
          <w:szCs w:val="22"/>
        </w:rPr>
        <w:t>.12</w:t>
      </w:r>
      <w:r w:rsidR="00774012">
        <w:rPr>
          <w:sz w:val="22"/>
          <w:szCs w:val="22"/>
        </w:rPr>
        <w:t>.</w:t>
      </w:r>
      <w:r w:rsidR="00F509B1" w:rsidRPr="00DA065E">
        <w:rPr>
          <w:sz w:val="22"/>
          <w:szCs w:val="22"/>
        </w:rPr>
        <w:t xml:space="preserve"> Брокер не отвечает перед Клиентом за ненадлежащее исполнение/задержку сроков исполнения третьим лицом сделки, заключенной Брокером для Клиента или от имени Клиента. </w:t>
      </w:r>
    </w:p>
    <w:p w14:paraId="123454D3" w14:textId="77777777" w:rsidR="00F509B1" w:rsidRPr="00DA065E" w:rsidRDefault="0092100A" w:rsidP="00DE46E3">
      <w:pPr>
        <w:pStyle w:val="Default"/>
        <w:spacing w:after="27"/>
        <w:jc w:val="both"/>
        <w:rPr>
          <w:sz w:val="22"/>
          <w:szCs w:val="22"/>
        </w:rPr>
      </w:pPr>
      <w:r w:rsidRPr="00DA065E">
        <w:rPr>
          <w:sz w:val="22"/>
          <w:szCs w:val="22"/>
        </w:rPr>
        <w:t>6</w:t>
      </w:r>
      <w:r w:rsidR="00F509B1" w:rsidRPr="00DA065E">
        <w:rPr>
          <w:sz w:val="22"/>
          <w:szCs w:val="22"/>
        </w:rPr>
        <w:t>.13</w:t>
      </w:r>
      <w:r w:rsidR="00774012">
        <w:rPr>
          <w:sz w:val="22"/>
          <w:szCs w:val="22"/>
        </w:rPr>
        <w:t>.</w:t>
      </w:r>
      <w:r w:rsidR="00F509B1" w:rsidRPr="00DA065E">
        <w:rPr>
          <w:sz w:val="22"/>
          <w:szCs w:val="22"/>
        </w:rPr>
        <w:t xml:space="preserve"> Брокер не отвечает перед Клиентом за неправомерные действия/бездействия или ненадлежащее исполнение своих обязанностей организаторами торгов, Депозитарием, банками-</w:t>
      </w:r>
      <w:proofErr w:type="spellStart"/>
      <w:r w:rsidR="00F509B1" w:rsidRPr="00DA065E">
        <w:rPr>
          <w:sz w:val="22"/>
          <w:szCs w:val="22"/>
        </w:rPr>
        <w:t>кастодианами</w:t>
      </w:r>
      <w:proofErr w:type="spellEnd"/>
      <w:r w:rsidR="00F509B1" w:rsidRPr="00DA065E">
        <w:rPr>
          <w:sz w:val="22"/>
          <w:szCs w:val="22"/>
        </w:rPr>
        <w:t xml:space="preserve"> и любыми другими организациями, прямо или косвенно связанными с Услугами, оказываемыми Брокером Клиенту, а также за последствия, причиненные вышеуказанными действиями/бездействиями. </w:t>
      </w:r>
    </w:p>
    <w:p w14:paraId="7CA6CBEF" w14:textId="77777777" w:rsidR="00F509B1" w:rsidRPr="00DA065E" w:rsidRDefault="0092100A" w:rsidP="0092100A">
      <w:pPr>
        <w:pStyle w:val="Default"/>
        <w:jc w:val="both"/>
        <w:rPr>
          <w:sz w:val="22"/>
          <w:szCs w:val="22"/>
        </w:rPr>
      </w:pPr>
      <w:r w:rsidRPr="00DA065E">
        <w:rPr>
          <w:sz w:val="22"/>
          <w:szCs w:val="22"/>
        </w:rPr>
        <w:t>6</w:t>
      </w:r>
      <w:r w:rsidR="00F509B1" w:rsidRPr="00DA065E">
        <w:rPr>
          <w:sz w:val="22"/>
          <w:szCs w:val="22"/>
        </w:rPr>
        <w:t>.14</w:t>
      </w:r>
      <w:r w:rsidR="00774012">
        <w:rPr>
          <w:sz w:val="22"/>
          <w:szCs w:val="22"/>
        </w:rPr>
        <w:t>.</w:t>
      </w:r>
      <w:r w:rsidR="00F509B1" w:rsidRPr="00DA065E">
        <w:rPr>
          <w:sz w:val="22"/>
          <w:szCs w:val="22"/>
        </w:rPr>
        <w:t xml:space="preserve"> Брокер не несет ответственности за какой-либо ущерб (включая все, без исключения, случаи понесенных либо предполагаемых расходов, потери прибылей, прерывания деловой активности, утраты деловой информации, либо других потерь) по причинам, не зависящим от Брокера</w:t>
      </w:r>
      <w:r w:rsidRPr="00DA065E">
        <w:rPr>
          <w:sz w:val="22"/>
          <w:szCs w:val="22"/>
        </w:rPr>
        <w:t>.</w:t>
      </w:r>
      <w:r w:rsidR="00F509B1" w:rsidRPr="00DA065E">
        <w:rPr>
          <w:sz w:val="22"/>
          <w:szCs w:val="22"/>
        </w:rPr>
        <w:t xml:space="preserve"> </w:t>
      </w:r>
    </w:p>
    <w:p w14:paraId="25EA9340" w14:textId="77777777" w:rsidR="00F509B1" w:rsidRPr="00DA065E" w:rsidRDefault="0092100A" w:rsidP="00DE46E3">
      <w:pPr>
        <w:pStyle w:val="Default"/>
        <w:jc w:val="both"/>
        <w:rPr>
          <w:sz w:val="22"/>
          <w:szCs w:val="22"/>
        </w:rPr>
      </w:pPr>
      <w:r w:rsidRPr="00DA065E">
        <w:rPr>
          <w:sz w:val="22"/>
          <w:szCs w:val="22"/>
        </w:rPr>
        <w:t>6</w:t>
      </w:r>
      <w:r w:rsidR="00F509B1" w:rsidRPr="00DA065E">
        <w:rPr>
          <w:sz w:val="22"/>
          <w:szCs w:val="22"/>
        </w:rPr>
        <w:t>.15</w:t>
      </w:r>
      <w:r w:rsidR="00774012">
        <w:rPr>
          <w:sz w:val="22"/>
          <w:szCs w:val="22"/>
        </w:rPr>
        <w:t>.</w:t>
      </w:r>
      <w:r w:rsidR="00F509B1" w:rsidRPr="00DA065E">
        <w:rPr>
          <w:sz w:val="22"/>
          <w:szCs w:val="22"/>
        </w:rPr>
        <w:t xml:space="preserve"> Брокер не несет ответственности за ущерб, причиненный Клиенту в результате неправомерных действий третьих лиц, направленных на незаконное использование ЭЦП, идентификатора/ средств </w:t>
      </w:r>
      <w:r w:rsidR="00F509B1" w:rsidRPr="00DA065E">
        <w:rPr>
          <w:sz w:val="22"/>
          <w:szCs w:val="22"/>
        </w:rPr>
        <w:lastRenderedPageBreak/>
        <w:t xml:space="preserve">аутентификации/динамической идентификации, включая одноразовые (единовременные) и многоразовые коды и/или пароли Клиента и иной конфиденциальной информации, касающейся Клиента, при получении Клиентом электронных услуг. </w:t>
      </w:r>
    </w:p>
    <w:p w14:paraId="331FC8CE" w14:textId="77777777" w:rsidR="00481E51" w:rsidRPr="00DA065E" w:rsidRDefault="00481E51" w:rsidP="00DE46E3">
      <w:pPr>
        <w:pStyle w:val="Default"/>
        <w:jc w:val="both"/>
        <w:rPr>
          <w:b/>
          <w:bCs/>
          <w:sz w:val="22"/>
          <w:szCs w:val="22"/>
        </w:rPr>
      </w:pPr>
    </w:p>
    <w:p w14:paraId="65675668" w14:textId="77777777" w:rsidR="00F509B1" w:rsidRPr="00DA065E" w:rsidRDefault="00481E51" w:rsidP="00481E51">
      <w:pPr>
        <w:pStyle w:val="Default"/>
        <w:jc w:val="center"/>
        <w:rPr>
          <w:sz w:val="22"/>
          <w:szCs w:val="22"/>
        </w:rPr>
      </w:pPr>
      <w:r w:rsidRPr="00DA065E">
        <w:rPr>
          <w:b/>
          <w:bCs/>
          <w:sz w:val="22"/>
          <w:szCs w:val="22"/>
        </w:rPr>
        <w:t>7</w:t>
      </w:r>
      <w:r w:rsidR="00F509B1" w:rsidRPr="00DA065E">
        <w:rPr>
          <w:b/>
          <w:bCs/>
          <w:sz w:val="22"/>
          <w:szCs w:val="22"/>
        </w:rPr>
        <w:t>. ОБСТОЯТЕЛЬСТВА НЕПРЕОДОЛИМОЙ СИЛЫ /ФОРС-МАЖОР</w:t>
      </w:r>
    </w:p>
    <w:p w14:paraId="486AD03D" w14:textId="77777777" w:rsidR="00F509B1" w:rsidRPr="00DA065E" w:rsidRDefault="00481E51" w:rsidP="00DE46E3">
      <w:pPr>
        <w:pStyle w:val="Default"/>
        <w:spacing w:after="27"/>
        <w:jc w:val="both"/>
        <w:rPr>
          <w:sz w:val="22"/>
          <w:szCs w:val="22"/>
        </w:rPr>
      </w:pPr>
      <w:r w:rsidRPr="00DA065E">
        <w:rPr>
          <w:sz w:val="22"/>
          <w:szCs w:val="22"/>
        </w:rPr>
        <w:t>7</w:t>
      </w:r>
      <w:r w:rsidR="00F509B1" w:rsidRPr="00DA065E">
        <w:rPr>
          <w:sz w:val="22"/>
          <w:szCs w:val="22"/>
        </w:rPr>
        <w:t>.1</w:t>
      </w:r>
      <w:r w:rsidR="00774012">
        <w:rPr>
          <w:sz w:val="22"/>
          <w:szCs w:val="22"/>
        </w:rPr>
        <w:t>.</w:t>
      </w:r>
      <w:r w:rsidR="00F509B1" w:rsidRPr="00DA065E">
        <w:rPr>
          <w:sz w:val="22"/>
          <w:szCs w:val="22"/>
        </w:rPr>
        <w:t xml:space="preserve"> 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вызвано обстоятельствами непреодолимой силы, к которым относятся: стихийные бедствия, военные действия, гражданские беспорядки, издание нормативного правового акта запретительного или ограничительного характера и иные, предусмотренные Законодательством. </w:t>
      </w:r>
    </w:p>
    <w:p w14:paraId="44C382AF" w14:textId="77777777" w:rsidR="00F509B1" w:rsidRPr="00DA065E" w:rsidRDefault="00481E51" w:rsidP="00DE46E3">
      <w:pPr>
        <w:pStyle w:val="Default"/>
        <w:spacing w:after="27"/>
        <w:jc w:val="both"/>
        <w:rPr>
          <w:sz w:val="22"/>
          <w:szCs w:val="22"/>
        </w:rPr>
      </w:pPr>
      <w:r w:rsidRPr="00DA065E">
        <w:rPr>
          <w:sz w:val="22"/>
          <w:szCs w:val="22"/>
        </w:rPr>
        <w:t>7</w:t>
      </w:r>
      <w:r w:rsidR="00F509B1" w:rsidRPr="00DA065E">
        <w:rPr>
          <w:sz w:val="22"/>
          <w:szCs w:val="22"/>
        </w:rPr>
        <w:t>.2</w:t>
      </w:r>
      <w:r w:rsidR="00774012">
        <w:rPr>
          <w:sz w:val="22"/>
          <w:szCs w:val="22"/>
        </w:rPr>
        <w:t>.</w:t>
      </w:r>
      <w:r w:rsidR="00F509B1" w:rsidRPr="00DA065E">
        <w:rPr>
          <w:sz w:val="22"/>
          <w:szCs w:val="22"/>
        </w:rPr>
        <w:t xml:space="preserve"> Сторона, для которой создалась невозможность исполнения обязательства, обязана не позднее 5 (пяти) рабочих дней с момента наступления или прекращения обстоятельств непреодолимой силы уведомить другую Сторону о наступлении или прекращении вышеуказанных обстоятельств. </w:t>
      </w:r>
      <w:proofErr w:type="spellStart"/>
      <w:r w:rsidR="00F509B1" w:rsidRPr="00DA065E">
        <w:rPr>
          <w:sz w:val="22"/>
          <w:szCs w:val="22"/>
        </w:rPr>
        <w:t>Неуведомление</w:t>
      </w:r>
      <w:proofErr w:type="spellEnd"/>
      <w:r w:rsidR="00F509B1" w:rsidRPr="00DA065E">
        <w:rPr>
          <w:sz w:val="22"/>
          <w:szCs w:val="22"/>
        </w:rPr>
        <w:t xml:space="preserve">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кроме случаев, когда сделать такое уведомление оказалось невозможным вследствие таких обстоятельств либо данные </w:t>
      </w:r>
      <w:proofErr w:type="gramStart"/>
      <w:r w:rsidR="00F509B1" w:rsidRPr="00DA065E">
        <w:rPr>
          <w:sz w:val="22"/>
          <w:szCs w:val="22"/>
        </w:rPr>
        <w:t>обстоятельства</w:t>
      </w:r>
      <w:proofErr w:type="gramEnd"/>
      <w:r w:rsidR="00F509B1" w:rsidRPr="00DA065E">
        <w:rPr>
          <w:sz w:val="22"/>
          <w:szCs w:val="22"/>
        </w:rPr>
        <w:t xml:space="preserve"> имеют общеизвестный характер. </w:t>
      </w:r>
    </w:p>
    <w:p w14:paraId="1B795B34" w14:textId="77777777" w:rsidR="00F509B1" w:rsidRPr="00DA065E" w:rsidRDefault="00481E51" w:rsidP="00DE46E3">
      <w:pPr>
        <w:pStyle w:val="Default"/>
        <w:spacing w:after="27"/>
        <w:jc w:val="both"/>
        <w:rPr>
          <w:sz w:val="22"/>
          <w:szCs w:val="22"/>
        </w:rPr>
      </w:pPr>
      <w:r w:rsidRPr="00DA065E">
        <w:rPr>
          <w:sz w:val="22"/>
          <w:szCs w:val="22"/>
        </w:rPr>
        <w:t>7</w:t>
      </w:r>
      <w:r w:rsidR="00F509B1" w:rsidRPr="00DA065E">
        <w:rPr>
          <w:sz w:val="22"/>
          <w:szCs w:val="22"/>
        </w:rPr>
        <w:t>.3</w:t>
      </w:r>
      <w:r w:rsidR="00774012">
        <w:rPr>
          <w:sz w:val="22"/>
          <w:szCs w:val="22"/>
        </w:rPr>
        <w:t>.</w:t>
      </w:r>
      <w:r w:rsidR="00F509B1" w:rsidRPr="00DA065E">
        <w:rPr>
          <w:sz w:val="22"/>
          <w:szCs w:val="22"/>
        </w:rPr>
        <w:t xml:space="preserve"> В случае, если полное или частичное исполнение обязательств по Договору невозможно в связи с действием обстоятельств непреодолимой силы и их последствий в течение 3 (трех) месяцев, Стороны имеют право отказаться от дальнейшего выполнения взятых на себя обязательств по настоящему Договору путем его расторжения и в течение 15 (пятнадцати) календарных дней произвести взаиморасчеты. </w:t>
      </w:r>
    </w:p>
    <w:p w14:paraId="19AC9563" w14:textId="77777777" w:rsidR="00F509B1" w:rsidRPr="00DA065E" w:rsidRDefault="002D004B" w:rsidP="00DE46E3">
      <w:pPr>
        <w:pStyle w:val="Default"/>
        <w:jc w:val="both"/>
        <w:rPr>
          <w:sz w:val="22"/>
          <w:szCs w:val="22"/>
        </w:rPr>
      </w:pPr>
      <w:r w:rsidRPr="00DA065E">
        <w:rPr>
          <w:sz w:val="22"/>
          <w:szCs w:val="22"/>
        </w:rPr>
        <w:t>7</w:t>
      </w:r>
      <w:r w:rsidR="00F509B1" w:rsidRPr="00DA065E">
        <w:rPr>
          <w:sz w:val="22"/>
          <w:szCs w:val="22"/>
        </w:rPr>
        <w:t>.4</w:t>
      </w:r>
      <w:r w:rsidR="00774012">
        <w:rPr>
          <w:sz w:val="22"/>
          <w:szCs w:val="22"/>
        </w:rPr>
        <w:t>.</w:t>
      </w:r>
      <w:r w:rsidR="00F509B1" w:rsidRPr="00DA065E">
        <w:rPr>
          <w:sz w:val="22"/>
          <w:szCs w:val="22"/>
        </w:rPr>
        <w:t xml:space="preserve"> Если любое из обстоятельств непреодолимой силы непосредственно повлияло на исполнение Стороной своего обязательства в срок, установленный в настоящем Договоре, то этот срок соразмерно отодвигается на время действия соответствующего обстоятельства непреодолимой силы. </w:t>
      </w:r>
    </w:p>
    <w:p w14:paraId="0CEBB2FC" w14:textId="77777777" w:rsidR="00F509B1" w:rsidRPr="00DA065E" w:rsidRDefault="00F509B1" w:rsidP="00C24588">
      <w:pPr>
        <w:pStyle w:val="Default"/>
        <w:jc w:val="center"/>
        <w:rPr>
          <w:sz w:val="22"/>
          <w:szCs w:val="22"/>
        </w:rPr>
      </w:pPr>
    </w:p>
    <w:p w14:paraId="493E33FB" w14:textId="77777777" w:rsidR="00F509B1" w:rsidRPr="00DA065E" w:rsidRDefault="00C24588" w:rsidP="00C24588">
      <w:pPr>
        <w:pStyle w:val="Default"/>
        <w:jc w:val="center"/>
        <w:rPr>
          <w:sz w:val="22"/>
          <w:szCs w:val="22"/>
        </w:rPr>
      </w:pPr>
      <w:r w:rsidRPr="00DA065E">
        <w:rPr>
          <w:b/>
          <w:bCs/>
          <w:sz w:val="22"/>
          <w:szCs w:val="22"/>
        </w:rPr>
        <w:t>8</w:t>
      </w:r>
      <w:r w:rsidR="00F509B1" w:rsidRPr="00DA065E">
        <w:rPr>
          <w:b/>
          <w:bCs/>
          <w:sz w:val="22"/>
          <w:szCs w:val="22"/>
        </w:rPr>
        <w:t>. ПОРЯДОК РАЗРЕШЕНИЯ СПОРОВ</w:t>
      </w:r>
    </w:p>
    <w:p w14:paraId="725CF421" w14:textId="77777777" w:rsidR="00F509B1" w:rsidRPr="00DA065E" w:rsidRDefault="009D78D0" w:rsidP="00DE46E3">
      <w:pPr>
        <w:pStyle w:val="Default"/>
        <w:spacing w:after="27"/>
        <w:jc w:val="both"/>
        <w:rPr>
          <w:sz w:val="22"/>
          <w:szCs w:val="22"/>
        </w:rPr>
      </w:pPr>
      <w:r w:rsidRPr="00DA065E">
        <w:rPr>
          <w:sz w:val="22"/>
          <w:szCs w:val="22"/>
        </w:rPr>
        <w:t>8</w:t>
      </w:r>
      <w:r w:rsidR="00F509B1" w:rsidRPr="00DA065E">
        <w:rPr>
          <w:sz w:val="22"/>
          <w:szCs w:val="22"/>
        </w:rPr>
        <w:t>.1</w:t>
      </w:r>
      <w:r w:rsidR="00774012">
        <w:rPr>
          <w:sz w:val="22"/>
          <w:szCs w:val="22"/>
        </w:rPr>
        <w:t>.</w:t>
      </w:r>
      <w:r w:rsidR="00F509B1" w:rsidRPr="00DA065E">
        <w:rPr>
          <w:sz w:val="22"/>
          <w:szCs w:val="22"/>
        </w:rPr>
        <w:t xml:space="preserve"> Споры, разногласия или требования, вытекающие из настоящего Договора или связанные с ним, в том числе касающиеся его исполнения, нарушения, прекращения или недействительности</w:t>
      </w:r>
      <w:r w:rsidR="00F509B1" w:rsidRPr="00DA065E">
        <w:rPr>
          <w:b/>
          <w:bCs/>
          <w:sz w:val="22"/>
          <w:szCs w:val="22"/>
        </w:rPr>
        <w:t xml:space="preserve">, </w:t>
      </w:r>
      <w:r w:rsidR="00F509B1" w:rsidRPr="00DA065E">
        <w:rPr>
          <w:sz w:val="22"/>
          <w:szCs w:val="22"/>
        </w:rPr>
        <w:t xml:space="preserve">возникающие в процессе исполнения настоящего Договора и после окончания срока его действия или его расторжения, подлежат урегулированию Сторонами путем переговоров. </w:t>
      </w:r>
    </w:p>
    <w:p w14:paraId="730E8EEB" w14:textId="77777777" w:rsidR="00F509B1" w:rsidRPr="00DA065E" w:rsidRDefault="00D279D9" w:rsidP="00DE46E3">
      <w:pPr>
        <w:pStyle w:val="Default"/>
        <w:spacing w:after="27"/>
        <w:jc w:val="both"/>
        <w:rPr>
          <w:sz w:val="22"/>
          <w:szCs w:val="22"/>
        </w:rPr>
      </w:pPr>
      <w:r w:rsidRPr="00DA065E">
        <w:rPr>
          <w:sz w:val="22"/>
          <w:szCs w:val="22"/>
        </w:rPr>
        <w:t>8</w:t>
      </w:r>
      <w:r w:rsidR="00F509B1" w:rsidRPr="00DA065E">
        <w:rPr>
          <w:sz w:val="22"/>
          <w:szCs w:val="22"/>
        </w:rPr>
        <w:t>.2</w:t>
      </w:r>
      <w:r w:rsidR="00774012">
        <w:rPr>
          <w:sz w:val="22"/>
          <w:szCs w:val="22"/>
        </w:rPr>
        <w:t>.</w:t>
      </w:r>
      <w:r w:rsidR="00F509B1" w:rsidRPr="00DA065E">
        <w:rPr>
          <w:sz w:val="22"/>
          <w:szCs w:val="22"/>
        </w:rPr>
        <w:t xml:space="preserve"> Срок рассмотрения претензии составляет 14 (четырнадцать) календарных дней с даты ее получения. </w:t>
      </w:r>
    </w:p>
    <w:p w14:paraId="108DD42C" w14:textId="77777777" w:rsidR="00F509B1" w:rsidRPr="00DA065E" w:rsidRDefault="00D279D9" w:rsidP="00DE46E3">
      <w:pPr>
        <w:pStyle w:val="Default"/>
        <w:spacing w:after="27"/>
        <w:jc w:val="both"/>
        <w:rPr>
          <w:sz w:val="22"/>
          <w:szCs w:val="22"/>
        </w:rPr>
      </w:pPr>
      <w:r w:rsidRPr="00DA065E">
        <w:rPr>
          <w:sz w:val="22"/>
          <w:szCs w:val="22"/>
        </w:rPr>
        <w:t>8</w:t>
      </w:r>
      <w:r w:rsidR="00F509B1" w:rsidRPr="00DA065E">
        <w:rPr>
          <w:sz w:val="22"/>
          <w:szCs w:val="22"/>
        </w:rPr>
        <w:t>.3</w:t>
      </w:r>
      <w:r w:rsidR="00774012">
        <w:rPr>
          <w:sz w:val="22"/>
          <w:szCs w:val="22"/>
        </w:rPr>
        <w:t>.</w:t>
      </w:r>
      <w:r w:rsidR="00F509B1" w:rsidRPr="00DA065E">
        <w:rPr>
          <w:sz w:val="22"/>
          <w:szCs w:val="22"/>
        </w:rPr>
        <w:t xml:space="preserve"> В случае невозможности разрешения споров, разногласий или требований, вытекающих из настоящего Договора или связанных с ним, в том числе касающихся его исполнения, нарушения, прекращения или недействительности путем переговоров между Сторонами, Стороны обращаются за их разрешением в судебные органы в порядке, предусмотренном законодательством Республики Казахстан. </w:t>
      </w:r>
    </w:p>
    <w:p w14:paraId="2C1146C5" w14:textId="77777777" w:rsidR="00327C8B" w:rsidRPr="0053400D" w:rsidRDefault="00327C8B" w:rsidP="00DE46E3">
      <w:pPr>
        <w:pStyle w:val="Default"/>
        <w:jc w:val="both"/>
        <w:rPr>
          <w:b/>
          <w:bCs/>
          <w:sz w:val="22"/>
          <w:szCs w:val="22"/>
        </w:rPr>
      </w:pPr>
    </w:p>
    <w:p w14:paraId="2DD4C28B" w14:textId="77777777" w:rsidR="00F509B1" w:rsidRPr="00DA065E" w:rsidRDefault="00445F0A" w:rsidP="00445F0A">
      <w:pPr>
        <w:pStyle w:val="Default"/>
        <w:jc w:val="center"/>
        <w:rPr>
          <w:sz w:val="22"/>
          <w:szCs w:val="22"/>
        </w:rPr>
      </w:pPr>
      <w:r w:rsidRPr="00DA065E">
        <w:rPr>
          <w:b/>
          <w:bCs/>
          <w:sz w:val="22"/>
          <w:szCs w:val="22"/>
        </w:rPr>
        <w:t>9</w:t>
      </w:r>
      <w:r w:rsidR="00F509B1" w:rsidRPr="00DA065E">
        <w:rPr>
          <w:b/>
          <w:bCs/>
          <w:sz w:val="22"/>
          <w:szCs w:val="22"/>
        </w:rPr>
        <w:t xml:space="preserve">. СРОК ДЕЙСТВИЯ ДОГОВОРА </w:t>
      </w:r>
    </w:p>
    <w:p w14:paraId="56381334" w14:textId="77777777" w:rsidR="00F509B1" w:rsidRPr="00DA065E" w:rsidRDefault="00AE261D" w:rsidP="00DE46E3">
      <w:pPr>
        <w:pStyle w:val="Default"/>
        <w:spacing w:after="27"/>
        <w:jc w:val="both"/>
        <w:rPr>
          <w:sz w:val="22"/>
          <w:szCs w:val="22"/>
        </w:rPr>
      </w:pPr>
      <w:r w:rsidRPr="00DA065E">
        <w:rPr>
          <w:sz w:val="22"/>
          <w:szCs w:val="22"/>
        </w:rPr>
        <w:t>9</w:t>
      </w:r>
      <w:r w:rsidR="00F509B1" w:rsidRPr="00DA065E">
        <w:rPr>
          <w:sz w:val="22"/>
          <w:szCs w:val="22"/>
        </w:rPr>
        <w:t>.1</w:t>
      </w:r>
      <w:r w:rsidR="00774012">
        <w:rPr>
          <w:sz w:val="22"/>
          <w:szCs w:val="22"/>
        </w:rPr>
        <w:t>.</w:t>
      </w:r>
      <w:r w:rsidR="00F509B1" w:rsidRPr="00DA065E">
        <w:rPr>
          <w:sz w:val="22"/>
          <w:szCs w:val="22"/>
        </w:rPr>
        <w:t xml:space="preserve"> Настоящий Договор является бессрочным и вступает в силу с момента предоставления Клиентом Брокеру подписанного заявления о присоединении к нему и подачи Клиентом приказа на открытие Лицевого счета и принятия данных документов Брокером. </w:t>
      </w:r>
    </w:p>
    <w:p w14:paraId="4045A162" w14:textId="77777777" w:rsidR="00326425" w:rsidRPr="00326425" w:rsidRDefault="00AE261D" w:rsidP="00326425">
      <w:pPr>
        <w:pStyle w:val="Default"/>
        <w:spacing w:after="27"/>
        <w:jc w:val="both"/>
        <w:rPr>
          <w:sz w:val="22"/>
          <w:szCs w:val="22"/>
        </w:rPr>
      </w:pPr>
      <w:r w:rsidRPr="00DA065E">
        <w:rPr>
          <w:sz w:val="22"/>
          <w:szCs w:val="22"/>
        </w:rPr>
        <w:t>9</w:t>
      </w:r>
      <w:r w:rsidR="00F509B1" w:rsidRPr="00DA065E">
        <w:rPr>
          <w:sz w:val="22"/>
          <w:szCs w:val="22"/>
        </w:rPr>
        <w:t>.2</w:t>
      </w:r>
      <w:r w:rsidR="00774012">
        <w:rPr>
          <w:sz w:val="22"/>
          <w:szCs w:val="22"/>
        </w:rPr>
        <w:t>.</w:t>
      </w:r>
      <w:r w:rsidR="00F509B1" w:rsidRPr="00DA065E">
        <w:rPr>
          <w:sz w:val="22"/>
          <w:szCs w:val="22"/>
        </w:rPr>
        <w:t xml:space="preserve"> </w:t>
      </w:r>
      <w:r w:rsidR="00326425" w:rsidRPr="00326425">
        <w:rPr>
          <w:sz w:val="22"/>
          <w:szCs w:val="22"/>
        </w:rPr>
        <w:t>Действие настоящего Договора может быть прекращено досрочно по следующим основаниям:</w:t>
      </w:r>
    </w:p>
    <w:p w14:paraId="4A4D113B" w14:textId="77777777" w:rsidR="00326425" w:rsidRPr="00326425" w:rsidRDefault="00326425" w:rsidP="00326425">
      <w:pPr>
        <w:pStyle w:val="Default"/>
        <w:spacing w:after="27"/>
        <w:jc w:val="both"/>
        <w:rPr>
          <w:sz w:val="22"/>
          <w:szCs w:val="22"/>
        </w:rPr>
      </w:pPr>
      <w:r w:rsidRPr="00326425">
        <w:rPr>
          <w:sz w:val="22"/>
          <w:szCs w:val="22"/>
        </w:rPr>
        <w:t>- по желанию Клиента, посредством подачи Приказа на закрытие лицевого счета. При этом Договор считается расторгнутым</w:t>
      </w:r>
      <w:r>
        <w:rPr>
          <w:sz w:val="22"/>
          <w:szCs w:val="22"/>
        </w:rPr>
        <w:t xml:space="preserve"> </w:t>
      </w:r>
      <w:r w:rsidRPr="00326425">
        <w:rPr>
          <w:sz w:val="22"/>
          <w:szCs w:val="22"/>
        </w:rPr>
        <w:t xml:space="preserve">с </w:t>
      </w:r>
      <w:r w:rsidR="00007F5D">
        <w:rPr>
          <w:sz w:val="22"/>
          <w:szCs w:val="22"/>
        </w:rPr>
        <w:t>даты</w:t>
      </w:r>
      <w:r w:rsidRPr="00326425">
        <w:rPr>
          <w:sz w:val="22"/>
          <w:szCs w:val="22"/>
        </w:rPr>
        <w:t xml:space="preserve"> закрытия лицевого счета Клиента;</w:t>
      </w:r>
    </w:p>
    <w:p w14:paraId="099ADC1A" w14:textId="7FA98EBD" w:rsidR="00326425" w:rsidRPr="00326425" w:rsidRDefault="00326425" w:rsidP="00326425">
      <w:pPr>
        <w:pStyle w:val="Default"/>
        <w:spacing w:after="27"/>
        <w:jc w:val="both"/>
        <w:rPr>
          <w:sz w:val="22"/>
          <w:szCs w:val="22"/>
        </w:rPr>
      </w:pPr>
      <w:r w:rsidRPr="00326425">
        <w:rPr>
          <w:sz w:val="22"/>
          <w:szCs w:val="22"/>
        </w:rPr>
        <w:t xml:space="preserve">- по желанию Брокера. При отказе Брокера от настоящего Договора, Договор прекращает свое действие через </w:t>
      </w:r>
      <w:r w:rsidR="000F327B" w:rsidRPr="000F327B">
        <w:rPr>
          <w:sz w:val="22"/>
          <w:szCs w:val="22"/>
        </w:rPr>
        <w:t>5</w:t>
      </w:r>
      <w:bookmarkStart w:id="7" w:name="_GoBack"/>
      <w:bookmarkEnd w:id="7"/>
      <w:r w:rsidRPr="00326425">
        <w:rPr>
          <w:sz w:val="22"/>
          <w:szCs w:val="22"/>
        </w:rPr>
        <w:t xml:space="preserve"> рабочих</w:t>
      </w:r>
      <w:r>
        <w:rPr>
          <w:sz w:val="22"/>
          <w:szCs w:val="22"/>
        </w:rPr>
        <w:t xml:space="preserve"> </w:t>
      </w:r>
      <w:r w:rsidRPr="00326425">
        <w:rPr>
          <w:sz w:val="22"/>
          <w:szCs w:val="22"/>
        </w:rPr>
        <w:t>дней после получения Клиентом соответствующего письменного уведомления о расторжении Договора. При этом Клиент</w:t>
      </w:r>
      <w:r>
        <w:rPr>
          <w:sz w:val="22"/>
          <w:szCs w:val="22"/>
        </w:rPr>
        <w:t xml:space="preserve"> </w:t>
      </w:r>
      <w:r w:rsidRPr="00326425">
        <w:rPr>
          <w:sz w:val="22"/>
          <w:szCs w:val="22"/>
        </w:rPr>
        <w:t xml:space="preserve">обязан обеспечить вывод всех активов, в том числе </w:t>
      </w:r>
      <w:r>
        <w:rPr>
          <w:sz w:val="22"/>
          <w:szCs w:val="22"/>
        </w:rPr>
        <w:t xml:space="preserve"> </w:t>
      </w:r>
      <w:r w:rsidRPr="00326425">
        <w:rPr>
          <w:sz w:val="22"/>
          <w:szCs w:val="22"/>
        </w:rPr>
        <w:t xml:space="preserve"> </w:t>
      </w:r>
      <w:r>
        <w:rPr>
          <w:sz w:val="22"/>
          <w:szCs w:val="22"/>
        </w:rPr>
        <w:t xml:space="preserve"> </w:t>
      </w:r>
      <w:r w:rsidRPr="00326425">
        <w:rPr>
          <w:sz w:val="22"/>
          <w:szCs w:val="22"/>
        </w:rPr>
        <w:t xml:space="preserve"> денежных средств со своего </w:t>
      </w:r>
      <w:r>
        <w:rPr>
          <w:sz w:val="22"/>
          <w:szCs w:val="22"/>
        </w:rPr>
        <w:t>Л</w:t>
      </w:r>
      <w:r w:rsidRPr="00326425">
        <w:rPr>
          <w:sz w:val="22"/>
          <w:szCs w:val="22"/>
        </w:rPr>
        <w:t>ицевого счета до наступления даты</w:t>
      </w:r>
    </w:p>
    <w:p w14:paraId="14FA98DB" w14:textId="77777777" w:rsidR="00326425" w:rsidRPr="00326425" w:rsidRDefault="00326425" w:rsidP="00326425">
      <w:pPr>
        <w:pStyle w:val="Default"/>
        <w:spacing w:after="27"/>
        <w:jc w:val="both"/>
        <w:rPr>
          <w:sz w:val="22"/>
          <w:szCs w:val="22"/>
        </w:rPr>
      </w:pPr>
      <w:r w:rsidRPr="00326425">
        <w:rPr>
          <w:sz w:val="22"/>
          <w:szCs w:val="22"/>
        </w:rPr>
        <w:t>прекращения действия Договора;</w:t>
      </w:r>
    </w:p>
    <w:p w14:paraId="6CC6C101" w14:textId="77777777" w:rsidR="00326425" w:rsidRPr="00326425" w:rsidRDefault="00326425" w:rsidP="00326425">
      <w:pPr>
        <w:pStyle w:val="Default"/>
        <w:spacing w:after="27"/>
        <w:jc w:val="both"/>
        <w:rPr>
          <w:sz w:val="22"/>
          <w:szCs w:val="22"/>
        </w:rPr>
      </w:pPr>
      <w:r w:rsidRPr="00326425">
        <w:rPr>
          <w:sz w:val="22"/>
          <w:szCs w:val="22"/>
        </w:rPr>
        <w:t>- в случае приостановления действия или отзыва у Брокера лицензии на осуществление брокерской и дилерской деятельности;</w:t>
      </w:r>
    </w:p>
    <w:p w14:paraId="1FE72D17" w14:textId="77777777" w:rsidR="00326425" w:rsidRPr="00326425" w:rsidRDefault="00326425" w:rsidP="00326425">
      <w:pPr>
        <w:pStyle w:val="Default"/>
        <w:spacing w:after="27"/>
        <w:jc w:val="both"/>
        <w:rPr>
          <w:sz w:val="22"/>
          <w:szCs w:val="22"/>
        </w:rPr>
      </w:pPr>
      <w:r w:rsidRPr="00326425">
        <w:rPr>
          <w:sz w:val="22"/>
          <w:szCs w:val="22"/>
        </w:rPr>
        <w:t>- ликвидации Брокера как юридического лица;</w:t>
      </w:r>
    </w:p>
    <w:p w14:paraId="02B98A39" w14:textId="77777777" w:rsidR="00326425" w:rsidRPr="00326425" w:rsidRDefault="00326425" w:rsidP="00326425">
      <w:pPr>
        <w:pStyle w:val="Default"/>
        <w:spacing w:after="27"/>
        <w:jc w:val="both"/>
        <w:rPr>
          <w:sz w:val="22"/>
          <w:szCs w:val="22"/>
        </w:rPr>
      </w:pPr>
      <w:r w:rsidRPr="00326425">
        <w:rPr>
          <w:sz w:val="22"/>
          <w:szCs w:val="22"/>
        </w:rPr>
        <w:lastRenderedPageBreak/>
        <w:t>- в связи с Форс-мажорными обстоятельствами;</w:t>
      </w:r>
    </w:p>
    <w:p w14:paraId="22F86F65" w14:textId="77777777" w:rsidR="00F509B1" w:rsidRPr="00DA065E" w:rsidRDefault="00326425" w:rsidP="00326425">
      <w:pPr>
        <w:pStyle w:val="Default"/>
        <w:spacing w:after="27"/>
        <w:jc w:val="both"/>
        <w:rPr>
          <w:sz w:val="22"/>
          <w:szCs w:val="22"/>
        </w:rPr>
      </w:pPr>
      <w:r w:rsidRPr="00326425">
        <w:rPr>
          <w:sz w:val="22"/>
          <w:szCs w:val="22"/>
        </w:rPr>
        <w:t xml:space="preserve">- по иным основаниям, предусмотренным </w:t>
      </w:r>
      <w:r w:rsidR="00007F5D">
        <w:rPr>
          <w:sz w:val="22"/>
          <w:szCs w:val="22"/>
        </w:rPr>
        <w:t>З</w:t>
      </w:r>
      <w:r w:rsidRPr="00326425">
        <w:rPr>
          <w:sz w:val="22"/>
          <w:szCs w:val="22"/>
        </w:rPr>
        <w:t>аконодательством.</w:t>
      </w:r>
    </w:p>
    <w:p w14:paraId="2FD6427F" w14:textId="77777777" w:rsidR="00F509B1" w:rsidRPr="00DA065E" w:rsidRDefault="00AE261D" w:rsidP="00DE46E3">
      <w:pPr>
        <w:pStyle w:val="Default"/>
        <w:spacing w:after="27"/>
        <w:jc w:val="both"/>
        <w:rPr>
          <w:sz w:val="22"/>
          <w:szCs w:val="22"/>
        </w:rPr>
      </w:pPr>
      <w:r w:rsidRPr="00DA065E">
        <w:rPr>
          <w:sz w:val="22"/>
          <w:szCs w:val="22"/>
        </w:rPr>
        <w:t>9</w:t>
      </w:r>
      <w:r w:rsidR="00F509B1" w:rsidRPr="00DA065E">
        <w:rPr>
          <w:sz w:val="22"/>
          <w:szCs w:val="22"/>
        </w:rPr>
        <w:t>.3</w:t>
      </w:r>
      <w:r w:rsidR="00774012">
        <w:rPr>
          <w:sz w:val="22"/>
          <w:szCs w:val="22"/>
        </w:rPr>
        <w:t>.</w:t>
      </w:r>
      <w:r w:rsidR="00F509B1" w:rsidRPr="00DA065E">
        <w:rPr>
          <w:sz w:val="22"/>
          <w:szCs w:val="22"/>
        </w:rPr>
        <w:t xml:space="preserve"> В случае досрочного расторжения Договора Стороны обязаны произвести все окончательные взаиморасчеты не позднее чем за 3 (три) рабочих дня до даты расторжения Договора. </w:t>
      </w:r>
    </w:p>
    <w:p w14:paraId="49C1D395" w14:textId="77777777" w:rsidR="00F509B1" w:rsidRPr="00DA065E" w:rsidRDefault="00F66799" w:rsidP="00DE46E3">
      <w:pPr>
        <w:pStyle w:val="Default"/>
        <w:spacing w:after="27"/>
        <w:jc w:val="both"/>
        <w:rPr>
          <w:sz w:val="22"/>
          <w:szCs w:val="22"/>
        </w:rPr>
      </w:pPr>
      <w:r w:rsidRPr="00DA065E">
        <w:rPr>
          <w:sz w:val="22"/>
          <w:szCs w:val="22"/>
        </w:rPr>
        <w:t>9</w:t>
      </w:r>
      <w:r w:rsidR="00F509B1" w:rsidRPr="00DA065E">
        <w:rPr>
          <w:sz w:val="22"/>
          <w:szCs w:val="22"/>
        </w:rPr>
        <w:t>.</w:t>
      </w:r>
      <w:r w:rsidR="00F73C9A">
        <w:rPr>
          <w:sz w:val="22"/>
          <w:szCs w:val="22"/>
        </w:rPr>
        <w:t>4</w:t>
      </w:r>
      <w:r w:rsidR="00774012">
        <w:rPr>
          <w:sz w:val="22"/>
          <w:szCs w:val="22"/>
        </w:rPr>
        <w:t>.</w:t>
      </w:r>
      <w:r w:rsidR="00F509B1" w:rsidRPr="00DA065E">
        <w:rPr>
          <w:sz w:val="22"/>
          <w:szCs w:val="22"/>
        </w:rPr>
        <w:t xml:space="preserve"> Брокер вправе в одностороннем порядке изменять любые условия настоящего Договора и вносить изменения и дополнения во внутренние документы Брокера, регулирующие предоставление Услуг по настоящему Договору, в том числе тарифы, которые начнут действовать по истечении 15 (пятнадцать) календарных дней с момента опубликования уведомления на корпоративном интернет–ресурсе Брокера </w:t>
      </w:r>
      <w:hyperlink r:id="rId8" w:tgtFrame="_blank" w:history="1">
        <w:r w:rsidR="00D9022C" w:rsidRPr="00D9022C">
          <w:rPr>
            <w:sz w:val="22"/>
            <w:szCs w:val="22"/>
          </w:rPr>
          <w:t>https://amaranthcapital.kz</w:t>
        </w:r>
      </w:hyperlink>
      <w:r w:rsidR="00F509B1" w:rsidRPr="00DA065E">
        <w:rPr>
          <w:sz w:val="22"/>
          <w:szCs w:val="22"/>
        </w:rPr>
        <w:t xml:space="preserve">. В случае несогласия с внесенными изменениями, Клиент вправе досрочно расторгнуть настоящий Договор в одностороннем порядке. </w:t>
      </w:r>
    </w:p>
    <w:p w14:paraId="2BDEE5FA" w14:textId="77777777" w:rsidR="00F509B1" w:rsidRPr="00DA065E" w:rsidRDefault="00F66799" w:rsidP="00DE46E3">
      <w:pPr>
        <w:pStyle w:val="Default"/>
        <w:jc w:val="both"/>
        <w:rPr>
          <w:sz w:val="22"/>
          <w:szCs w:val="22"/>
        </w:rPr>
      </w:pPr>
      <w:r w:rsidRPr="00DA065E">
        <w:rPr>
          <w:sz w:val="22"/>
          <w:szCs w:val="22"/>
        </w:rPr>
        <w:t>9</w:t>
      </w:r>
      <w:r w:rsidR="00F509B1" w:rsidRPr="00DA065E">
        <w:rPr>
          <w:sz w:val="22"/>
          <w:szCs w:val="22"/>
        </w:rPr>
        <w:t>.</w:t>
      </w:r>
      <w:r w:rsidR="00F73C9A">
        <w:rPr>
          <w:sz w:val="22"/>
          <w:szCs w:val="22"/>
        </w:rPr>
        <w:t>5</w:t>
      </w:r>
      <w:r w:rsidR="00774012">
        <w:rPr>
          <w:sz w:val="22"/>
          <w:szCs w:val="22"/>
        </w:rPr>
        <w:t>.</w:t>
      </w:r>
      <w:r w:rsidR="00F509B1" w:rsidRPr="00DA065E">
        <w:rPr>
          <w:sz w:val="22"/>
          <w:szCs w:val="22"/>
        </w:rPr>
        <w:t xml:space="preserve"> До прекращения действия настоящего Договора при наличии на счете Клиента дене</w:t>
      </w:r>
      <w:r w:rsidR="00B4683E">
        <w:rPr>
          <w:sz w:val="22"/>
          <w:szCs w:val="22"/>
        </w:rPr>
        <w:t xml:space="preserve">г </w:t>
      </w:r>
      <w:r w:rsidR="00F509B1" w:rsidRPr="00DA065E">
        <w:rPr>
          <w:sz w:val="22"/>
          <w:szCs w:val="22"/>
        </w:rPr>
        <w:t xml:space="preserve">или ценных бумаг (иные финансовые инструменты): </w:t>
      </w:r>
    </w:p>
    <w:p w14:paraId="21298269" w14:textId="77777777" w:rsidR="00F509B1" w:rsidRPr="00DA065E" w:rsidRDefault="00F66799" w:rsidP="00DE46E3">
      <w:pPr>
        <w:pStyle w:val="Default"/>
        <w:spacing w:after="28"/>
        <w:jc w:val="both"/>
        <w:rPr>
          <w:sz w:val="22"/>
          <w:szCs w:val="22"/>
        </w:rPr>
      </w:pPr>
      <w:r w:rsidRPr="00DA065E">
        <w:rPr>
          <w:sz w:val="22"/>
          <w:szCs w:val="22"/>
        </w:rPr>
        <w:t>9</w:t>
      </w:r>
      <w:r w:rsidR="00F509B1" w:rsidRPr="00DA065E">
        <w:rPr>
          <w:sz w:val="22"/>
          <w:szCs w:val="22"/>
        </w:rPr>
        <w:t>.</w:t>
      </w:r>
      <w:r w:rsidR="00F73C9A">
        <w:rPr>
          <w:sz w:val="22"/>
          <w:szCs w:val="22"/>
        </w:rPr>
        <w:t>5</w:t>
      </w:r>
      <w:r w:rsidR="00F509B1" w:rsidRPr="00DA065E">
        <w:rPr>
          <w:sz w:val="22"/>
          <w:szCs w:val="22"/>
        </w:rPr>
        <w:t>.1</w:t>
      </w:r>
      <w:r w:rsidR="00774012">
        <w:rPr>
          <w:sz w:val="22"/>
          <w:szCs w:val="22"/>
        </w:rPr>
        <w:t>.</w:t>
      </w:r>
      <w:r w:rsidR="00F509B1" w:rsidRPr="00DA065E">
        <w:rPr>
          <w:sz w:val="22"/>
          <w:szCs w:val="22"/>
        </w:rPr>
        <w:t xml:space="preserve"> Не менее чем за 3 (три) рабочих дня до даты прекращения действия Договора, Клиент обязан подать Брокеру </w:t>
      </w:r>
      <w:r w:rsidR="00587CA6">
        <w:rPr>
          <w:sz w:val="22"/>
          <w:szCs w:val="22"/>
        </w:rPr>
        <w:t>П</w:t>
      </w:r>
      <w:r w:rsidR="00F509B1" w:rsidRPr="00DA065E">
        <w:rPr>
          <w:sz w:val="22"/>
          <w:szCs w:val="22"/>
        </w:rPr>
        <w:t xml:space="preserve">риказ(-ы) на списание </w:t>
      </w:r>
      <w:r w:rsidR="00931516" w:rsidRPr="00DA065E">
        <w:rPr>
          <w:sz w:val="22"/>
          <w:szCs w:val="22"/>
        </w:rPr>
        <w:t>дене</w:t>
      </w:r>
      <w:r w:rsidR="00B4683E">
        <w:rPr>
          <w:sz w:val="22"/>
          <w:szCs w:val="22"/>
        </w:rPr>
        <w:t>г</w:t>
      </w:r>
      <w:r w:rsidR="00931516" w:rsidRPr="00DA065E">
        <w:rPr>
          <w:sz w:val="22"/>
          <w:szCs w:val="22"/>
        </w:rPr>
        <w:t xml:space="preserve">, </w:t>
      </w:r>
      <w:r w:rsidR="00F509B1" w:rsidRPr="00DA065E">
        <w:rPr>
          <w:sz w:val="22"/>
          <w:szCs w:val="22"/>
        </w:rPr>
        <w:t xml:space="preserve">ценных бумаг (иных финансовых инструментов), а Брокер обязан произвести действия по списанию </w:t>
      </w:r>
      <w:r w:rsidR="00931516" w:rsidRPr="00DA065E">
        <w:rPr>
          <w:sz w:val="22"/>
          <w:szCs w:val="22"/>
        </w:rPr>
        <w:t>дене</w:t>
      </w:r>
      <w:r w:rsidR="00B4683E">
        <w:rPr>
          <w:sz w:val="22"/>
          <w:szCs w:val="22"/>
        </w:rPr>
        <w:t>г</w:t>
      </w:r>
      <w:r w:rsidR="00931516" w:rsidRPr="00DA065E">
        <w:rPr>
          <w:sz w:val="22"/>
          <w:szCs w:val="22"/>
        </w:rPr>
        <w:t xml:space="preserve">, </w:t>
      </w:r>
      <w:r w:rsidR="00F509B1" w:rsidRPr="00DA065E">
        <w:rPr>
          <w:sz w:val="22"/>
          <w:szCs w:val="22"/>
        </w:rPr>
        <w:t xml:space="preserve">ценных бумаг (иных финансовых инструментов) на основании </w:t>
      </w:r>
      <w:r w:rsidR="00587CA6">
        <w:rPr>
          <w:sz w:val="22"/>
          <w:szCs w:val="22"/>
        </w:rPr>
        <w:t>П</w:t>
      </w:r>
      <w:r w:rsidR="00F509B1" w:rsidRPr="00DA065E">
        <w:rPr>
          <w:sz w:val="22"/>
          <w:szCs w:val="22"/>
        </w:rPr>
        <w:t xml:space="preserve">риказа </w:t>
      </w:r>
      <w:r w:rsidR="00CC5D79" w:rsidRPr="00DA065E">
        <w:rPr>
          <w:sz w:val="22"/>
          <w:szCs w:val="22"/>
        </w:rPr>
        <w:t>Клиента по</w:t>
      </w:r>
      <w:r w:rsidR="00931516" w:rsidRPr="00DA065E">
        <w:rPr>
          <w:sz w:val="22"/>
          <w:szCs w:val="22"/>
        </w:rPr>
        <w:t xml:space="preserve"> указанным в приказе реквизитам. </w:t>
      </w:r>
      <w:r w:rsidR="00F509B1" w:rsidRPr="00DA065E">
        <w:rPr>
          <w:sz w:val="22"/>
          <w:szCs w:val="22"/>
        </w:rPr>
        <w:t xml:space="preserve">В случае не предоставления Клиентом </w:t>
      </w:r>
      <w:r w:rsidR="00587CA6">
        <w:rPr>
          <w:sz w:val="22"/>
          <w:szCs w:val="22"/>
        </w:rPr>
        <w:t>П</w:t>
      </w:r>
      <w:r w:rsidR="00F509B1" w:rsidRPr="00DA065E">
        <w:rPr>
          <w:sz w:val="22"/>
          <w:szCs w:val="22"/>
        </w:rPr>
        <w:t>риказа(-</w:t>
      </w:r>
      <w:proofErr w:type="spellStart"/>
      <w:r w:rsidR="00F509B1" w:rsidRPr="00DA065E">
        <w:rPr>
          <w:sz w:val="22"/>
          <w:szCs w:val="22"/>
        </w:rPr>
        <w:t>ов</w:t>
      </w:r>
      <w:proofErr w:type="spellEnd"/>
      <w:r w:rsidR="00F509B1" w:rsidRPr="00DA065E">
        <w:rPr>
          <w:sz w:val="22"/>
          <w:szCs w:val="22"/>
        </w:rPr>
        <w:t xml:space="preserve">) на списание ценных бумаг (иных финансовых инструментов), Клиент несет расходы по учету и хранению ценных бумаг (иных финансовых инструментов). </w:t>
      </w:r>
    </w:p>
    <w:p w14:paraId="507CC0C6" w14:textId="77777777" w:rsidR="00F509B1" w:rsidRPr="00DA065E" w:rsidRDefault="00B84295" w:rsidP="00DE46E3">
      <w:pPr>
        <w:pStyle w:val="Default"/>
        <w:spacing w:after="28"/>
        <w:jc w:val="both"/>
        <w:rPr>
          <w:sz w:val="22"/>
          <w:szCs w:val="22"/>
        </w:rPr>
      </w:pPr>
      <w:r w:rsidRPr="00DA065E">
        <w:rPr>
          <w:sz w:val="22"/>
          <w:szCs w:val="22"/>
        </w:rPr>
        <w:t>9</w:t>
      </w:r>
      <w:r w:rsidR="00F509B1" w:rsidRPr="00DA065E">
        <w:rPr>
          <w:sz w:val="22"/>
          <w:szCs w:val="22"/>
        </w:rPr>
        <w:t>.</w:t>
      </w:r>
      <w:r w:rsidR="00F73C9A">
        <w:rPr>
          <w:sz w:val="22"/>
          <w:szCs w:val="22"/>
        </w:rPr>
        <w:t>5</w:t>
      </w:r>
      <w:r w:rsidR="00F509B1" w:rsidRPr="00DA065E">
        <w:rPr>
          <w:sz w:val="22"/>
          <w:szCs w:val="22"/>
        </w:rPr>
        <w:t>.2</w:t>
      </w:r>
      <w:r w:rsidR="00774012">
        <w:rPr>
          <w:sz w:val="22"/>
          <w:szCs w:val="22"/>
        </w:rPr>
        <w:t>.</w:t>
      </w:r>
      <w:r w:rsidR="00F509B1" w:rsidRPr="00DA065E">
        <w:rPr>
          <w:sz w:val="22"/>
          <w:szCs w:val="22"/>
        </w:rPr>
        <w:t xml:space="preserve"> Брокер приостанавливает оказание Услуг в части заключения сделок, за исключением операций по списанию </w:t>
      </w:r>
      <w:r w:rsidRPr="00DA065E">
        <w:rPr>
          <w:sz w:val="22"/>
          <w:szCs w:val="22"/>
        </w:rPr>
        <w:t>дене</w:t>
      </w:r>
      <w:r w:rsidR="00AF0F40">
        <w:rPr>
          <w:sz w:val="22"/>
          <w:szCs w:val="22"/>
        </w:rPr>
        <w:t>г</w:t>
      </w:r>
      <w:r w:rsidRPr="00DA065E">
        <w:rPr>
          <w:sz w:val="22"/>
          <w:szCs w:val="22"/>
        </w:rPr>
        <w:t xml:space="preserve">, </w:t>
      </w:r>
      <w:r w:rsidR="00F509B1" w:rsidRPr="00DA065E">
        <w:rPr>
          <w:sz w:val="22"/>
          <w:szCs w:val="22"/>
        </w:rPr>
        <w:t>ценных бумаг (иных финансовых инструментов) из системы учета Брокера и закрытию лицевого счета, в случае направления/получения им</w:t>
      </w:r>
      <w:r w:rsidRPr="00DA065E">
        <w:rPr>
          <w:sz w:val="22"/>
          <w:szCs w:val="22"/>
        </w:rPr>
        <w:t xml:space="preserve"> уведомления, указанного в п. 9</w:t>
      </w:r>
      <w:r w:rsidR="00F509B1" w:rsidRPr="00DA065E">
        <w:rPr>
          <w:sz w:val="22"/>
          <w:szCs w:val="22"/>
        </w:rPr>
        <w:t xml:space="preserve">.2. настоящего Договора с даты предполагаемого расторжения Договора. </w:t>
      </w:r>
    </w:p>
    <w:p w14:paraId="5CFC4278" w14:textId="77777777" w:rsidR="00F509B1" w:rsidRPr="00DA065E" w:rsidRDefault="00B84295" w:rsidP="00DE46E3">
      <w:pPr>
        <w:pStyle w:val="Default"/>
        <w:jc w:val="both"/>
        <w:rPr>
          <w:sz w:val="22"/>
          <w:szCs w:val="22"/>
        </w:rPr>
      </w:pPr>
      <w:r w:rsidRPr="00DA065E">
        <w:rPr>
          <w:sz w:val="22"/>
          <w:szCs w:val="22"/>
        </w:rPr>
        <w:t>9.</w:t>
      </w:r>
      <w:r w:rsidR="00F73C9A">
        <w:rPr>
          <w:sz w:val="22"/>
          <w:szCs w:val="22"/>
        </w:rPr>
        <w:t>5</w:t>
      </w:r>
      <w:r w:rsidRPr="00DA065E">
        <w:rPr>
          <w:sz w:val="22"/>
          <w:szCs w:val="22"/>
        </w:rPr>
        <w:t>.3</w:t>
      </w:r>
      <w:r w:rsidR="00774012">
        <w:rPr>
          <w:sz w:val="22"/>
          <w:szCs w:val="22"/>
        </w:rPr>
        <w:t>.</w:t>
      </w:r>
      <w:r w:rsidR="00F509B1" w:rsidRPr="00DA065E">
        <w:rPr>
          <w:sz w:val="22"/>
          <w:szCs w:val="22"/>
        </w:rPr>
        <w:t xml:space="preserve"> Если на </w:t>
      </w:r>
      <w:r w:rsidR="00AF0F40">
        <w:rPr>
          <w:sz w:val="22"/>
          <w:szCs w:val="22"/>
        </w:rPr>
        <w:t>дату</w:t>
      </w:r>
      <w:r w:rsidR="00AF0F40" w:rsidRPr="00DA065E">
        <w:rPr>
          <w:sz w:val="22"/>
          <w:szCs w:val="22"/>
        </w:rPr>
        <w:t xml:space="preserve"> </w:t>
      </w:r>
      <w:r w:rsidR="00F509B1" w:rsidRPr="00DA065E">
        <w:rPr>
          <w:sz w:val="22"/>
          <w:szCs w:val="22"/>
        </w:rPr>
        <w:t>прекращения действия Договора на Лицевом счете Брокера</w:t>
      </w:r>
      <w:r w:rsidR="002F2D9C">
        <w:rPr>
          <w:sz w:val="22"/>
          <w:szCs w:val="22"/>
        </w:rPr>
        <w:t xml:space="preserve"> у </w:t>
      </w:r>
      <w:proofErr w:type="spellStart"/>
      <w:r w:rsidR="002F2D9C">
        <w:rPr>
          <w:sz w:val="22"/>
          <w:szCs w:val="22"/>
        </w:rPr>
        <w:t>Кастодиана</w:t>
      </w:r>
      <w:proofErr w:type="spellEnd"/>
      <w:r w:rsidR="00F509B1" w:rsidRPr="00DA065E">
        <w:rPr>
          <w:sz w:val="22"/>
          <w:szCs w:val="22"/>
        </w:rPr>
        <w:t xml:space="preserve"> остались принадлежащие Клиенту деньги, Брокер обязан возвратить их по указанным или ранее предоставленным им банковским реквизитам в течение 3 (трех) рабочих дней со дня прекращения действия Договора. В случае отсутствия возможности возврата дене</w:t>
      </w:r>
      <w:r w:rsidR="007343D3">
        <w:rPr>
          <w:sz w:val="22"/>
          <w:szCs w:val="22"/>
        </w:rPr>
        <w:t xml:space="preserve">г </w:t>
      </w:r>
      <w:r w:rsidR="00F509B1" w:rsidRPr="00DA065E">
        <w:rPr>
          <w:sz w:val="22"/>
          <w:szCs w:val="22"/>
        </w:rPr>
        <w:t>Клиенту (устаревших данных Клиента, потери связи с Клиентом, закрытие банковских счетов Клиента и т.п.), Брокер осуществляет возврат дене</w:t>
      </w:r>
      <w:r w:rsidR="007343D3">
        <w:rPr>
          <w:sz w:val="22"/>
          <w:szCs w:val="22"/>
        </w:rPr>
        <w:t xml:space="preserve">г </w:t>
      </w:r>
      <w:r w:rsidR="00F509B1" w:rsidRPr="00DA065E">
        <w:rPr>
          <w:sz w:val="22"/>
          <w:szCs w:val="22"/>
        </w:rPr>
        <w:t xml:space="preserve">по первому требованию Клиента. </w:t>
      </w:r>
    </w:p>
    <w:p w14:paraId="548EEDED" w14:textId="77777777" w:rsidR="00F509B1" w:rsidRPr="00DA065E" w:rsidRDefault="002D3902" w:rsidP="00DE46E3">
      <w:pPr>
        <w:pStyle w:val="Default"/>
        <w:spacing w:after="27"/>
        <w:jc w:val="both"/>
        <w:rPr>
          <w:sz w:val="22"/>
          <w:szCs w:val="22"/>
        </w:rPr>
      </w:pPr>
      <w:r w:rsidRPr="00DA065E">
        <w:rPr>
          <w:sz w:val="22"/>
          <w:szCs w:val="22"/>
        </w:rPr>
        <w:t>9</w:t>
      </w:r>
      <w:r w:rsidR="00F509B1" w:rsidRPr="00DA065E">
        <w:rPr>
          <w:sz w:val="22"/>
          <w:szCs w:val="22"/>
        </w:rPr>
        <w:t>.</w:t>
      </w:r>
      <w:r w:rsidR="00F73C9A">
        <w:rPr>
          <w:sz w:val="22"/>
          <w:szCs w:val="22"/>
        </w:rPr>
        <w:t>6</w:t>
      </w:r>
      <w:r w:rsidR="00774012">
        <w:rPr>
          <w:sz w:val="22"/>
          <w:szCs w:val="22"/>
        </w:rPr>
        <w:t>.</w:t>
      </w:r>
      <w:r w:rsidR="00F509B1" w:rsidRPr="00DA065E">
        <w:rPr>
          <w:sz w:val="22"/>
          <w:szCs w:val="22"/>
        </w:rPr>
        <w:t xml:space="preserve"> Брокер в течение 3 (трех) рабочих дней после закрытия лицевого счета Клиенту направляет ему соответствующее уведомление по форме, установленной внутренними документами Брокера в порядке, предусмотренном настоящим Договором. </w:t>
      </w:r>
    </w:p>
    <w:p w14:paraId="0A4A925D" w14:textId="77777777" w:rsidR="00326425" w:rsidRPr="00326425" w:rsidRDefault="00326425" w:rsidP="00326425">
      <w:pPr>
        <w:pStyle w:val="Default"/>
        <w:jc w:val="center"/>
        <w:rPr>
          <w:b/>
          <w:sz w:val="22"/>
          <w:szCs w:val="22"/>
        </w:rPr>
      </w:pPr>
      <w:r w:rsidRPr="00326425">
        <w:rPr>
          <w:b/>
          <w:sz w:val="22"/>
          <w:szCs w:val="22"/>
        </w:rPr>
        <w:t>10.</w:t>
      </w:r>
      <w:r w:rsidRPr="00326425">
        <w:rPr>
          <w:b/>
        </w:rPr>
        <w:t xml:space="preserve"> </w:t>
      </w:r>
      <w:r w:rsidRPr="00326425">
        <w:rPr>
          <w:b/>
          <w:sz w:val="22"/>
          <w:szCs w:val="22"/>
        </w:rPr>
        <w:t>КОНФИДЕНЦИАЛЬНОСТЬ</w:t>
      </w:r>
    </w:p>
    <w:p w14:paraId="69DDB786" w14:textId="77777777" w:rsidR="00326425" w:rsidRPr="00326425" w:rsidRDefault="00326425" w:rsidP="00326425">
      <w:pPr>
        <w:pStyle w:val="Default"/>
        <w:jc w:val="both"/>
        <w:rPr>
          <w:sz w:val="22"/>
          <w:szCs w:val="22"/>
        </w:rPr>
      </w:pPr>
      <w:r>
        <w:rPr>
          <w:sz w:val="22"/>
          <w:szCs w:val="22"/>
        </w:rPr>
        <w:t>10.1</w:t>
      </w:r>
      <w:r w:rsidR="00774012">
        <w:rPr>
          <w:sz w:val="22"/>
          <w:szCs w:val="22"/>
        </w:rPr>
        <w:t xml:space="preserve">. </w:t>
      </w:r>
      <w:r w:rsidRPr="00326425">
        <w:rPr>
          <w:sz w:val="22"/>
          <w:szCs w:val="22"/>
        </w:rPr>
        <w:t>Любая информация, передаваемая одной Стороной другой в рамках действия настоящего Договора, разглашение которой может</w:t>
      </w:r>
      <w:r>
        <w:rPr>
          <w:sz w:val="22"/>
          <w:szCs w:val="22"/>
        </w:rPr>
        <w:t xml:space="preserve"> </w:t>
      </w:r>
      <w:r w:rsidRPr="00326425">
        <w:rPr>
          <w:sz w:val="22"/>
          <w:szCs w:val="22"/>
        </w:rPr>
        <w:t>повлечь причинение убытков другой Стороне является конфиденциальной и не подлежит разглашению третьим лицам в</w:t>
      </w:r>
      <w:r>
        <w:rPr>
          <w:sz w:val="22"/>
          <w:szCs w:val="22"/>
        </w:rPr>
        <w:t xml:space="preserve"> </w:t>
      </w:r>
      <w:r w:rsidRPr="00326425">
        <w:rPr>
          <w:sz w:val="22"/>
          <w:szCs w:val="22"/>
        </w:rPr>
        <w:t>соответствии с законодательством Республики Казахстан, за исключением разглашения после получения письменного разрешения</w:t>
      </w:r>
    </w:p>
    <w:p w14:paraId="79D6834A" w14:textId="77777777" w:rsidR="00326425" w:rsidRPr="00326425" w:rsidRDefault="00326425" w:rsidP="00326425">
      <w:pPr>
        <w:pStyle w:val="Default"/>
        <w:jc w:val="both"/>
        <w:rPr>
          <w:sz w:val="22"/>
          <w:szCs w:val="22"/>
        </w:rPr>
      </w:pPr>
      <w:r w:rsidRPr="00326425">
        <w:rPr>
          <w:sz w:val="22"/>
          <w:szCs w:val="22"/>
        </w:rPr>
        <w:t>Стороны, которой принадлежит данная информация, и только в целях исполнения настоящего Договора.</w:t>
      </w:r>
    </w:p>
    <w:p w14:paraId="3577B880" w14:textId="77777777" w:rsidR="00326425" w:rsidRPr="00326425" w:rsidRDefault="00326425" w:rsidP="00326425">
      <w:pPr>
        <w:pStyle w:val="Default"/>
        <w:jc w:val="both"/>
        <w:rPr>
          <w:sz w:val="22"/>
          <w:szCs w:val="22"/>
        </w:rPr>
      </w:pPr>
      <w:r>
        <w:rPr>
          <w:sz w:val="22"/>
          <w:szCs w:val="22"/>
        </w:rPr>
        <w:t>10</w:t>
      </w:r>
      <w:r w:rsidRPr="00326425">
        <w:rPr>
          <w:sz w:val="22"/>
          <w:szCs w:val="22"/>
        </w:rPr>
        <w:t>.2. Стороны обязуются передавать вышеуказанную информацию только тем лицам, которые привлечены Сторонами к исполнению</w:t>
      </w:r>
      <w:r>
        <w:rPr>
          <w:sz w:val="22"/>
          <w:szCs w:val="22"/>
        </w:rPr>
        <w:t xml:space="preserve"> </w:t>
      </w:r>
      <w:r w:rsidRPr="00326425">
        <w:rPr>
          <w:sz w:val="22"/>
          <w:szCs w:val="22"/>
        </w:rPr>
        <w:t>настоящего Договора и которым эта информация необходима для выполнения каких-либо действий в рамках настоящего Договора.</w:t>
      </w:r>
    </w:p>
    <w:p w14:paraId="4CEDE1D6" w14:textId="77777777" w:rsidR="00326425" w:rsidRPr="00326425" w:rsidRDefault="00326425" w:rsidP="00326425">
      <w:pPr>
        <w:pStyle w:val="Default"/>
        <w:jc w:val="both"/>
        <w:rPr>
          <w:sz w:val="22"/>
          <w:szCs w:val="22"/>
        </w:rPr>
      </w:pPr>
      <w:r>
        <w:rPr>
          <w:sz w:val="22"/>
          <w:szCs w:val="22"/>
        </w:rPr>
        <w:t>10</w:t>
      </w:r>
      <w:r w:rsidRPr="00326425">
        <w:rPr>
          <w:sz w:val="22"/>
          <w:szCs w:val="22"/>
        </w:rPr>
        <w:t xml:space="preserve">.3. При этом Стороны имеют право частично или полностью </w:t>
      </w:r>
      <w:proofErr w:type="gramStart"/>
      <w:r w:rsidRPr="00326425">
        <w:rPr>
          <w:sz w:val="22"/>
          <w:szCs w:val="22"/>
        </w:rPr>
        <w:t>раскрывать</w:t>
      </w:r>
      <w:proofErr w:type="gramEnd"/>
      <w:r w:rsidRPr="00326425">
        <w:rPr>
          <w:sz w:val="22"/>
          <w:szCs w:val="22"/>
        </w:rPr>
        <w:t xml:space="preserve"> или же использовать информацию, которая:</w:t>
      </w:r>
    </w:p>
    <w:p w14:paraId="5CFDB8B0" w14:textId="77777777" w:rsidR="00326425" w:rsidRPr="00326425" w:rsidRDefault="00326425" w:rsidP="00326425">
      <w:pPr>
        <w:pStyle w:val="Default"/>
        <w:jc w:val="both"/>
        <w:rPr>
          <w:sz w:val="22"/>
          <w:szCs w:val="22"/>
        </w:rPr>
      </w:pPr>
      <w:r w:rsidRPr="00326425">
        <w:rPr>
          <w:sz w:val="22"/>
          <w:szCs w:val="22"/>
        </w:rPr>
        <w:t>- может свободно распространяться и использоваться на основании предварительного согласия другой Стороны;</w:t>
      </w:r>
    </w:p>
    <w:p w14:paraId="0CA33200" w14:textId="77777777" w:rsidR="00326425" w:rsidRPr="00326425" w:rsidRDefault="00326425" w:rsidP="00326425">
      <w:pPr>
        <w:pStyle w:val="Default"/>
        <w:jc w:val="both"/>
        <w:rPr>
          <w:sz w:val="22"/>
          <w:szCs w:val="22"/>
        </w:rPr>
      </w:pPr>
      <w:r w:rsidRPr="00326425">
        <w:rPr>
          <w:sz w:val="22"/>
          <w:szCs w:val="22"/>
        </w:rPr>
        <w:t>- является всеобщим достоянием или предназначена быть таковой, без ущерба положениям настоящего Договора;</w:t>
      </w:r>
    </w:p>
    <w:p w14:paraId="6BC1D95A" w14:textId="77777777" w:rsidR="00326425" w:rsidRPr="00326425" w:rsidRDefault="00326425" w:rsidP="00326425">
      <w:pPr>
        <w:pStyle w:val="Default"/>
        <w:jc w:val="both"/>
        <w:rPr>
          <w:sz w:val="22"/>
          <w:szCs w:val="22"/>
        </w:rPr>
      </w:pPr>
      <w:r w:rsidRPr="00326425">
        <w:rPr>
          <w:sz w:val="22"/>
          <w:szCs w:val="22"/>
        </w:rPr>
        <w:t>- предоставляется какому-либо государственному органу в строгом соответствии с законодательством Республики Казахстан.</w:t>
      </w:r>
    </w:p>
    <w:p w14:paraId="06BC4A1C" w14:textId="77777777" w:rsidR="00326425" w:rsidRPr="00326425" w:rsidRDefault="00326425" w:rsidP="00326425">
      <w:pPr>
        <w:pStyle w:val="Default"/>
        <w:jc w:val="both"/>
        <w:rPr>
          <w:sz w:val="22"/>
          <w:szCs w:val="22"/>
        </w:rPr>
      </w:pPr>
      <w:r>
        <w:rPr>
          <w:sz w:val="22"/>
          <w:szCs w:val="22"/>
        </w:rPr>
        <w:t>10</w:t>
      </w:r>
      <w:r w:rsidRPr="00326425">
        <w:rPr>
          <w:sz w:val="22"/>
          <w:szCs w:val="22"/>
        </w:rPr>
        <w:t>.4. Указанные обязательства действуют для Сторон в течение 3 (трех) календарных лет после прекращения действия настоящего</w:t>
      </w:r>
      <w:r>
        <w:rPr>
          <w:sz w:val="22"/>
          <w:szCs w:val="22"/>
        </w:rPr>
        <w:t xml:space="preserve"> </w:t>
      </w:r>
      <w:r w:rsidRPr="00326425">
        <w:rPr>
          <w:sz w:val="22"/>
          <w:szCs w:val="22"/>
        </w:rPr>
        <w:t>Договора.</w:t>
      </w:r>
    </w:p>
    <w:p w14:paraId="0073C3C1" w14:textId="77777777" w:rsidR="00D25D2D" w:rsidRDefault="00326425" w:rsidP="00326425">
      <w:pPr>
        <w:pStyle w:val="Default"/>
        <w:jc w:val="both"/>
        <w:rPr>
          <w:sz w:val="22"/>
          <w:szCs w:val="22"/>
        </w:rPr>
      </w:pPr>
      <w:r>
        <w:rPr>
          <w:sz w:val="22"/>
          <w:szCs w:val="22"/>
        </w:rPr>
        <w:t>10</w:t>
      </w:r>
      <w:r w:rsidRPr="00326425">
        <w:rPr>
          <w:sz w:val="22"/>
          <w:szCs w:val="22"/>
        </w:rPr>
        <w:t>.5. Клиент предоставляет Брокеру право на раскрытие им сведений, составляющих тайну на рынке ценных бумаг и/или иную</w:t>
      </w:r>
      <w:r>
        <w:rPr>
          <w:sz w:val="22"/>
          <w:szCs w:val="22"/>
        </w:rPr>
        <w:t xml:space="preserve"> </w:t>
      </w:r>
      <w:r w:rsidRPr="00326425">
        <w:rPr>
          <w:sz w:val="22"/>
          <w:szCs w:val="22"/>
        </w:rPr>
        <w:t xml:space="preserve">охраняемую законом тайну уполномоченному органу в рамках предоставления отчетности, установленной актами </w:t>
      </w:r>
      <w:r>
        <w:rPr>
          <w:sz w:val="22"/>
          <w:szCs w:val="22"/>
        </w:rPr>
        <w:t xml:space="preserve">уполномоченного органа.  </w:t>
      </w:r>
    </w:p>
    <w:p w14:paraId="742983B3" w14:textId="77777777" w:rsidR="000E278C" w:rsidRPr="00DA065E" w:rsidRDefault="000E278C" w:rsidP="00326425">
      <w:pPr>
        <w:pStyle w:val="Default"/>
        <w:jc w:val="both"/>
        <w:rPr>
          <w:sz w:val="22"/>
          <w:szCs w:val="22"/>
        </w:rPr>
      </w:pPr>
    </w:p>
    <w:p w14:paraId="77AE59E5" w14:textId="77777777" w:rsidR="00D25D2D" w:rsidRPr="00341DC2" w:rsidRDefault="00F73C9A" w:rsidP="00341DC2">
      <w:pPr>
        <w:pStyle w:val="Default"/>
        <w:jc w:val="center"/>
        <w:rPr>
          <w:b/>
          <w:sz w:val="22"/>
          <w:szCs w:val="22"/>
        </w:rPr>
      </w:pPr>
      <w:r w:rsidRPr="00341DC2">
        <w:rPr>
          <w:b/>
          <w:sz w:val="22"/>
          <w:szCs w:val="22"/>
        </w:rPr>
        <w:t>11. ИНЫЕ УСЛОВИЯ</w:t>
      </w:r>
    </w:p>
    <w:p w14:paraId="76BB92E9" w14:textId="77777777" w:rsidR="00F73C9A" w:rsidRPr="00F73C9A" w:rsidRDefault="00F73C9A" w:rsidP="00F73C9A">
      <w:pPr>
        <w:pStyle w:val="Default"/>
        <w:jc w:val="both"/>
        <w:rPr>
          <w:sz w:val="22"/>
          <w:szCs w:val="22"/>
        </w:rPr>
      </w:pPr>
      <w:r>
        <w:rPr>
          <w:sz w:val="22"/>
          <w:szCs w:val="22"/>
        </w:rPr>
        <w:t>11.1.</w:t>
      </w:r>
      <w:r w:rsidRPr="00F73C9A">
        <w:t xml:space="preserve"> </w:t>
      </w:r>
      <w:r w:rsidRPr="00F73C9A">
        <w:rPr>
          <w:sz w:val="22"/>
          <w:szCs w:val="22"/>
        </w:rPr>
        <w:t xml:space="preserve"> Присоединяясь к настоящему Договору, Клиент соглашается с тем, что, за исключением случаев, отдельно согласованных между</w:t>
      </w:r>
      <w:r>
        <w:rPr>
          <w:sz w:val="22"/>
          <w:szCs w:val="22"/>
        </w:rPr>
        <w:t xml:space="preserve"> </w:t>
      </w:r>
      <w:r w:rsidRPr="00F73C9A">
        <w:rPr>
          <w:sz w:val="22"/>
          <w:szCs w:val="22"/>
        </w:rPr>
        <w:t>Брокером и Клиентом, Клиент не вправе осуществлять аудио-, фото- и видеосъемку на территории помещений, принадлежащих</w:t>
      </w:r>
      <w:r>
        <w:rPr>
          <w:sz w:val="22"/>
          <w:szCs w:val="22"/>
        </w:rPr>
        <w:t xml:space="preserve"> </w:t>
      </w:r>
      <w:r w:rsidRPr="00F73C9A">
        <w:rPr>
          <w:sz w:val="22"/>
          <w:szCs w:val="22"/>
        </w:rPr>
        <w:t>Брокеру и его аффилированным лицам на праве собственности либо арендуемых ими у третьих лиц, а также каким-либо способом</w:t>
      </w:r>
      <w:r>
        <w:rPr>
          <w:sz w:val="22"/>
          <w:szCs w:val="22"/>
        </w:rPr>
        <w:t xml:space="preserve"> </w:t>
      </w:r>
      <w:r w:rsidRPr="00F73C9A">
        <w:rPr>
          <w:sz w:val="22"/>
          <w:szCs w:val="22"/>
        </w:rPr>
        <w:t xml:space="preserve">использовать записи приборов аудио-, фото- и </w:t>
      </w:r>
      <w:proofErr w:type="spellStart"/>
      <w:r w:rsidRPr="00F73C9A">
        <w:rPr>
          <w:sz w:val="22"/>
          <w:szCs w:val="22"/>
        </w:rPr>
        <w:t>видеофиксации</w:t>
      </w:r>
      <w:proofErr w:type="spellEnd"/>
      <w:r w:rsidRPr="00F73C9A">
        <w:rPr>
          <w:sz w:val="22"/>
          <w:szCs w:val="22"/>
        </w:rPr>
        <w:t>, сделанные на территории указанных помещений.</w:t>
      </w:r>
    </w:p>
    <w:p w14:paraId="14FFE411" w14:textId="77777777" w:rsidR="00F73C9A" w:rsidRPr="00F73C9A" w:rsidRDefault="00F73C9A" w:rsidP="00F73C9A">
      <w:pPr>
        <w:pStyle w:val="Default"/>
        <w:jc w:val="both"/>
        <w:rPr>
          <w:sz w:val="22"/>
          <w:szCs w:val="22"/>
        </w:rPr>
      </w:pPr>
      <w:r w:rsidRPr="00F73C9A">
        <w:rPr>
          <w:sz w:val="22"/>
          <w:szCs w:val="22"/>
        </w:rPr>
        <w:t>11.</w:t>
      </w:r>
      <w:r>
        <w:rPr>
          <w:sz w:val="22"/>
          <w:szCs w:val="22"/>
        </w:rPr>
        <w:t>2</w:t>
      </w:r>
      <w:r w:rsidRPr="00F73C9A">
        <w:rPr>
          <w:sz w:val="22"/>
          <w:szCs w:val="22"/>
        </w:rPr>
        <w:t>.  В случае реорганизации Брокера, и (или) вступления наследственного акта касательно Клиента, все права и обязанности по</w:t>
      </w:r>
      <w:r>
        <w:rPr>
          <w:sz w:val="22"/>
          <w:szCs w:val="22"/>
        </w:rPr>
        <w:t xml:space="preserve"> </w:t>
      </w:r>
      <w:r w:rsidRPr="00F73C9A">
        <w:rPr>
          <w:sz w:val="22"/>
          <w:szCs w:val="22"/>
        </w:rPr>
        <w:t>настоящему Договору в полном объёме переходят к правопреемнику (-</w:t>
      </w:r>
      <w:proofErr w:type="spellStart"/>
      <w:r w:rsidRPr="00F73C9A">
        <w:rPr>
          <w:sz w:val="22"/>
          <w:szCs w:val="22"/>
        </w:rPr>
        <w:t>ам</w:t>
      </w:r>
      <w:proofErr w:type="spellEnd"/>
      <w:r w:rsidRPr="00F73C9A">
        <w:rPr>
          <w:sz w:val="22"/>
          <w:szCs w:val="22"/>
        </w:rPr>
        <w:t>).</w:t>
      </w:r>
    </w:p>
    <w:p w14:paraId="37DD178C" w14:textId="77777777" w:rsidR="00F73C9A" w:rsidRDefault="00F73C9A" w:rsidP="00F73C9A">
      <w:pPr>
        <w:pStyle w:val="Default"/>
        <w:jc w:val="both"/>
        <w:rPr>
          <w:sz w:val="22"/>
          <w:szCs w:val="22"/>
        </w:rPr>
      </w:pPr>
      <w:r w:rsidRPr="00F73C9A">
        <w:rPr>
          <w:sz w:val="22"/>
          <w:szCs w:val="22"/>
        </w:rPr>
        <w:t>11.</w:t>
      </w:r>
      <w:r>
        <w:rPr>
          <w:sz w:val="22"/>
          <w:szCs w:val="22"/>
        </w:rPr>
        <w:t>3</w:t>
      </w:r>
      <w:r w:rsidRPr="00F73C9A">
        <w:rPr>
          <w:sz w:val="22"/>
          <w:szCs w:val="22"/>
        </w:rPr>
        <w:t>. Обстоятельства, не предусмотренные настоящим Договором,</w:t>
      </w:r>
      <w:r>
        <w:rPr>
          <w:sz w:val="22"/>
          <w:szCs w:val="22"/>
        </w:rPr>
        <w:t xml:space="preserve"> регулируются в соответствии с З</w:t>
      </w:r>
      <w:r w:rsidRPr="00F73C9A">
        <w:rPr>
          <w:sz w:val="22"/>
          <w:szCs w:val="22"/>
        </w:rPr>
        <w:t>аконодательст</w:t>
      </w:r>
      <w:r>
        <w:rPr>
          <w:sz w:val="22"/>
          <w:szCs w:val="22"/>
        </w:rPr>
        <w:t>вом.</w:t>
      </w:r>
    </w:p>
    <w:p w14:paraId="37DD389E" w14:textId="77777777" w:rsidR="00F73C9A" w:rsidRDefault="00F73C9A" w:rsidP="00F73C9A">
      <w:pPr>
        <w:pStyle w:val="Default"/>
        <w:spacing w:after="27"/>
        <w:jc w:val="both"/>
        <w:rPr>
          <w:sz w:val="22"/>
          <w:szCs w:val="22"/>
        </w:rPr>
      </w:pPr>
      <w:r>
        <w:rPr>
          <w:sz w:val="22"/>
          <w:szCs w:val="22"/>
        </w:rPr>
        <w:t>11.4</w:t>
      </w:r>
      <w:r w:rsidR="00774012">
        <w:rPr>
          <w:sz w:val="22"/>
          <w:szCs w:val="22"/>
        </w:rPr>
        <w:t>.</w:t>
      </w:r>
      <w:r>
        <w:rPr>
          <w:sz w:val="22"/>
          <w:szCs w:val="22"/>
        </w:rPr>
        <w:t xml:space="preserve"> Настоящим Клиент подтверждает, что ознакомлен и принимает условия внутренних документов Брокера, регулирующих предоставление Услуг по настоящему Договору, действующих в период их оказания. </w:t>
      </w:r>
    </w:p>
    <w:p w14:paraId="3CD1C84F" w14:textId="77777777" w:rsidR="00F73C9A" w:rsidRDefault="00F73C9A" w:rsidP="00F73C9A">
      <w:pPr>
        <w:pStyle w:val="Default"/>
        <w:spacing w:after="27"/>
        <w:jc w:val="both"/>
        <w:rPr>
          <w:sz w:val="22"/>
          <w:szCs w:val="22"/>
        </w:rPr>
      </w:pPr>
      <w:r>
        <w:rPr>
          <w:sz w:val="22"/>
          <w:szCs w:val="22"/>
        </w:rPr>
        <w:t>11.5</w:t>
      </w:r>
      <w:r w:rsidR="00774012">
        <w:rPr>
          <w:sz w:val="22"/>
          <w:szCs w:val="22"/>
        </w:rPr>
        <w:t>.</w:t>
      </w:r>
      <w:r>
        <w:rPr>
          <w:sz w:val="22"/>
          <w:szCs w:val="22"/>
        </w:rPr>
        <w:t xml:space="preserve"> Налоги и другие обязательные платежи в бюджет подлежат уплате в соответствии с налоговым Законодательством. </w:t>
      </w:r>
    </w:p>
    <w:p w14:paraId="56FE6068" w14:textId="77777777" w:rsidR="00F73C9A" w:rsidRDefault="00F73C9A" w:rsidP="00F73C9A">
      <w:pPr>
        <w:pStyle w:val="Default"/>
        <w:spacing w:after="27"/>
        <w:jc w:val="both"/>
        <w:rPr>
          <w:sz w:val="22"/>
          <w:szCs w:val="22"/>
        </w:rPr>
      </w:pPr>
      <w:r>
        <w:rPr>
          <w:sz w:val="22"/>
          <w:szCs w:val="22"/>
        </w:rPr>
        <w:t>11.6</w:t>
      </w:r>
      <w:r w:rsidR="00774012">
        <w:rPr>
          <w:sz w:val="22"/>
          <w:szCs w:val="22"/>
        </w:rPr>
        <w:t>.</w:t>
      </w:r>
      <w:r>
        <w:rPr>
          <w:sz w:val="22"/>
          <w:szCs w:val="22"/>
        </w:rPr>
        <w:t xml:space="preserve"> Передача прав по настоящему Договору третьим лицам не допускается, за исключением случаев, когда на это имеется письменное согласие другой Стороны. </w:t>
      </w:r>
    </w:p>
    <w:p w14:paraId="77C54A39" w14:textId="77777777" w:rsidR="00F73C9A" w:rsidRDefault="00F73C9A" w:rsidP="00F73C9A">
      <w:pPr>
        <w:pStyle w:val="Default"/>
        <w:spacing w:after="27"/>
        <w:jc w:val="both"/>
        <w:rPr>
          <w:sz w:val="22"/>
          <w:szCs w:val="22"/>
        </w:rPr>
      </w:pPr>
      <w:r>
        <w:rPr>
          <w:sz w:val="22"/>
          <w:szCs w:val="22"/>
        </w:rPr>
        <w:t>11.7</w:t>
      </w:r>
      <w:r w:rsidR="00774012">
        <w:rPr>
          <w:sz w:val="22"/>
          <w:szCs w:val="22"/>
        </w:rPr>
        <w:t>.</w:t>
      </w:r>
      <w:r>
        <w:rPr>
          <w:sz w:val="22"/>
          <w:szCs w:val="22"/>
        </w:rPr>
        <w:t xml:space="preserve"> Стороны обязаны незамедлительно информировать друг друга в письменной форме о любых изменениях юридического адреса, юридического статуса и иных реквизитов, а также предоставлять/обновлять уполномочивающие документы на своих представителей. </w:t>
      </w:r>
    </w:p>
    <w:p w14:paraId="66BD61BE" w14:textId="77777777" w:rsidR="00D2318A" w:rsidRDefault="00F73C9A" w:rsidP="00F73C9A">
      <w:pPr>
        <w:pStyle w:val="Default"/>
        <w:spacing w:after="27"/>
        <w:jc w:val="both"/>
        <w:rPr>
          <w:sz w:val="22"/>
          <w:szCs w:val="22"/>
        </w:rPr>
      </w:pPr>
      <w:r>
        <w:rPr>
          <w:sz w:val="22"/>
          <w:szCs w:val="22"/>
        </w:rPr>
        <w:t>11.8</w:t>
      </w:r>
      <w:r w:rsidR="00774012">
        <w:rPr>
          <w:sz w:val="22"/>
          <w:szCs w:val="22"/>
        </w:rPr>
        <w:t>.</w:t>
      </w:r>
      <w:r>
        <w:rPr>
          <w:sz w:val="22"/>
          <w:szCs w:val="22"/>
        </w:rPr>
        <w:t xml:space="preserve"> </w:t>
      </w:r>
      <w:r w:rsidR="00D2318A" w:rsidRPr="00D2318A">
        <w:rPr>
          <w:sz w:val="22"/>
          <w:szCs w:val="22"/>
        </w:rPr>
        <w:t xml:space="preserve">Настоящим Клиент предоставляет свое безусловное согласие Брокеру на сбор персональных данных из любых источников, включая интернет и обработки полученной информации любым способом, в </w:t>
      </w:r>
      <w:proofErr w:type="spellStart"/>
      <w:r w:rsidR="00D2318A" w:rsidRPr="00D2318A">
        <w:rPr>
          <w:sz w:val="22"/>
          <w:szCs w:val="22"/>
        </w:rPr>
        <w:t>т.ч</w:t>
      </w:r>
      <w:proofErr w:type="spellEnd"/>
      <w:r w:rsidR="00D2318A" w:rsidRPr="00D2318A">
        <w:rPr>
          <w:sz w:val="22"/>
          <w:szCs w:val="22"/>
        </w:rPr>
        <w:t xml:space="preserve">. накопления, хранения, изменения, дополнения, использования, распространения, передачи (в том числе трансграничной передачи) и уничтожения для целей и в связи с исполнением настоящего Договора, в том числе в случаях, выходящих за рамки ранее заявленных целей их сбора. Брокер производит автоматическую процедуру синхронизации информации о Клиенте. Синхронизация предполагает сравнение данных Клиента с имеющимися сведениями по нему в информационных системах Брокера, внесение записей о проведенных операциях по Лицевому счету у </w:t>
      </w:r>
      <w:proofErr w:type="spellStart"/>
      <w:r w:rsidR="00D2318A" w:rsidRPr="00D2318A">
        <w:rPr>
          <w:sz w:val="22"/>
          <w:szCs w:val="22"/>
        </w:rPr>
        <w:t>Кастодиана</w:t>
      </w:r>
      <w:proofErr w:type="spellEnd"/>
      <w:r w:rsidR="00D2318A" w:rsidRPr="00D2318A">
        <w:rPr>
          <w:sz w:val="22"/>
          <w:szCs w:val="22"/>
        </w:rPr>
        <w:t xml:space="preserve"> осуществляется согласно поданного Приказа Клиента. В случае выявления расхождений при осуществлении сравнения данных о Клиенте (устаревание данных), Брокер уведомляет Клиента о необходимости подачи соответствующего Приказа на внесение изменений по Лицевому счету Клиента у </w:t>
      </w:r>
      <w:proofErr w:type="spellStart"/>
      <w:r w:rsidR="00D2318A" w:rsidRPr="00D2318A">
        <w:rPr>
          <w:sz w:val="22"/>
          <w:szCs w:val="22"/>
        </w:rPr>
        <w:t>Кастодиана</w:t>
      </w:r>
      <w:proofErr w:type="spellEnd"/>
      <w:r w:rsidR="00D2318A" w:rsidRPr="00D2318A">
        <w:rPr>
          <w:sz w:val="22"/>
          <w:szCs w:val="22"/>
        </w:rPr>
        <w:t xml:space="preserve">. Положения данного пункта не освобождают Клиента от обязательств, предусмотренных </w:t>
      </w:r>
      <w:proofErr w:type="spellStart"/>
      <w:r w:rsidR="00D2318A" w:rsidRPr="00D2318A">
        <w:rPr>
          <w:sz w:val="22"/>
          <w:szCs w:val="22"/>
        </w:rPr>
        <w:t>п.п</w:t>
      </w:r>
      <w:proofErr w:type="spellEnd"/>
      <w:r w:rsidR="00D2318A" w:rsidRPr="00D2318A">
        <w:rPr>
          <w:sz w:val="22"/>
          <w:szCs w:val="22"/>
        </w:rPr>
        <w:t>. 2.2.</w:t>
      </w:r>
      <w:r w:rsidR="00230330">
        <w:rPr>
          <w:sz w:val="22"/>
          <w:szCs w:val="22"/>
        </w:rPr>
        <w:t>5.</w:t>
      </w:r>
      <w:r w:rsidR="00D2318A" w:rsidRPr="00D2318A">
        <w:rPr>
          <w:sz w:val="22"/>
          <w:szCs w:val="22"/>
        </w:rPr>
        <w:t xml:space="preserve">  п.2.2. настоящего Договора. Указанное согласие действуют с даты его предоставления и до полного исполнения всех обязательств перед </w:t>
      </w:r>
      <w:proofErr w:type="gramStart"/>
      <w:r w:rsidR="00D2318A" w:rsidRPr="00D2318A">
        <w:rPr>
          <w:sz w:val="22"/>
          <w:szCs w:val="22"/>
        </w:rPr>
        <w:t>Брокером,  на</w:t>
      </w:r>
      <w:proofErr w:type="gramEnd"/>
      <w:r w:rsidR="00D2318A" w:rsidRPr="00D2318A">
        <w:rPr>
          <w:sz w:val="22"/>
          <w:szCs w:val="22"/>
        </w:rPr>
        <w:t xml:space="preserve"> срок хранения   в соответствии с Законодательством.</w:t>
      </w:r>
    </w:p>
    <w:p w14:paraId="0A5BABBD" w14:textId="77777777" w:rsidR="00F73C9A" w:rsidRDefault="00D2318A" w:rsidP="00F73C9A">
      <w:pPr>
        <w:pStyle w:val="Default"/>
        <w:spacing w:after="27"/>
        <w:jc w:val="both"/>
        <w:rPr>
          <w:sz w:val="22"/>
          <w:szCs w:val="22"/>
        </w:rPr>
      </w:pPr>
      <w:r>
        <w:rPr>
          <w:sz w:val="22"/>
          <w:szCs w:val="22"/>
        </w:rPr>
        <w:t>11.9</w:t>
      </w:r>
      <w:r w:rsidR="00774012">
        <w:rPr>
          <w:sz w:val="22"/>
          <w:szCs w:val="22"/>
        </w:rPr>
        <w:t>.</w:t>
      </w:r>
      <w:r>
        <w:rPr>
          <w:sz w:val="22"/>
          <w:szCs w:val="22"/>
        </w:rPr>
        <w:t xml:space="preserve"> </w:t>
      </w:r>
      <w:r w:rsidR="00F73C9A">
        <w:rPr>
          <w:sz w:val="22"/>
          <w:szCs w:val="22"/>
        </w:rPr>
        <w:t xml:space="preserve">Во всем, что не предусмотрено настоящим Договором, Стороны руководствуются Законодательством. </w:t>
      </w:r>
    </w:p>
    <w:p w14:paraId="79D832D8" w14:textId="77777777" w:rsidR="00F73C9A" w:rsidRDefault="00F73C9A" w:rsidP="00F73C9A">
      <w:pPr>
        <w:pStyle w:val="Default"/>
        <w:spacing w:after="27"/>
        <w:jc w:val="both"/>
        <w:rPr>
          <w:sz w:val="22"/>
          <w:szCs w:val="22"/>
        </w:rPr>
      </w:pPr>
      <w:r>
        <w:rPr>
          <w:sz w:val="22"/>
          <w:szCs w:val="22"/>
        </w:rPr>
        <w:t>11.</w:t>
      </w:r>
      <w:r w:rsidR="00D2318A">
        <w:rPr>
          <w:sz w:val="22"/>
          <w:szCs w:val="22"/>
        </w:rPr>
        <w:t>10</w:t>
      </w:r>
      <w:r w:rsidR="00774012">
        <w:rPr>
          <w:sz w:val="22"/>
          <w:szCs w:val="22"/>
        </w:rPr>
        <w:t>.</w:t>
      </w:r>
      <w:r w:rsidR="00D2318A">
        <w:rPr>
          <w:sz w:val="22"/>
          <w:szCs w:val="22"/>
        </w:rPr>
        <w:t xml:space="preserve"> </w:t>
      </w:r>
      <w:r>
        <w:rPr>
          <w:sz w:val="22"/>
          <w:szCs w:val="22"/>
        </w:rPr>
        <w:t xml:space="preserve">В случае возникновения противоречия между положениями настоящего Договора и действующим Законодательством, подлежат применению нормы действующего Законодательства. </w:t>
      </w:r>
    </w:p>
    <w:p w14:paraId="762389B8" w14:textId="77777777" w:rsidR="00F73C9A" w:rsidRDefault="00F73C9A" w:rsidP="00F73C9A">
      <w:pPr>
        <w:pStyle w:val="Default"/>
        <w:jc w:val="both"/>
        <w:rPr>
          <w:sz w:val="22"/>
          <w:szCs w:val="22"/>
        </w:rPr>
      </w:pPr>
      <w:r>
        <w:rPr>
          <w:sz w:val="22"/>
          <w:szCs w:val="22"/>
        </w:rPr>
        <w:t>11.1</w:t>
      </w:r>
      <w:r w:rsidR="00D2318A">
        <w:rPr>
          <w:sz w:val="22"/>
          <w:szCs w:val="22"/>
        </w:rPr>
        <w:t>1</w:t>
      </w:r>
      <w:r w:rsidR="00774012">
        <w:rPr>
          <w:sz w:val="22"/>
          <w:szCs w:val="22"/>
        </w:rPr>
        <w:t>.</w:t>
      </w:r>
      <w:r>
        <w:rPr>
          <w:sz w:val="22"/>
          <w:szCs w:val="22"/>
        </w:rPr>
        <w:t xml:space="preserve"> Признани</w:t>
      </w:r>
      <w:r w:rsidR="00341DC2">
        <w:rPr>
          <w:sz w:val="22"/>
          <w:szCs w:val="22"/>
        </w:rPr>
        <w:t>е</w:t>
      </w:r>
      <w:r>
        <w:rPr>
          <w:sz w:val="22"/>
          <w:szCs w:val="22"/>
        </w:rPr>
        <w:t xml:space="preserve"> недействительной части Договора, не влечет недействительности прочих его частей. </w:t>
      </w:r>
    </w:p>
    <w:p w14:paraId="4C673E6C" w14:textId="77777777" w:rsidR="00F73C9A" w:rsidRDefault="00F73C9A" w:rsidP="00F73C9A">
      <w:pPr>
        <w:pStyle w:val="Default"/>
        <w:jc w:val="both"/>
        <w:rPr>
          <w:sz w:val="22"/>
          <w:szCs w:val="22"/>
        </w:rPr>
      </w:pPr>
    </w:p>
    <w:p w14:paraId="2FD28256" w14:textId="77777777" w:rsidR="00F73C9A" w:rsidRPr="00DA065E" w:rsidRDefault="00F73C9A" w:rsidP="00F73C9A">
      <w:pPr>
        <w:pStyle w:val="Default"/>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8"/>
        <w:gridCol w:w="4458"/>
      </w:tblGrid>
      <w:tr w:rsidR="00D25D2D" w:rsidRPr="00DA065E" w14:paraId="39329861" w14:textId="77777777" w:rsidTr="00E70C86">
        <w:trPr>
          <w:trHeight w:val="143"/>
        </w:trPr>
        <w:tc>
          <w:tcPr>
            <w:tcW w:w="8916" w:type="dxa"/>
            <w:gridSpan w:val="2"/>
          </w:tcPr>
          <w:p w14:paraId="39DEF38F" w14:textId="77777777" w:rsidR="00D25D2D" w:rsidRPr="00DA065E" w:rsidRDefault="00D25D2D" w:rsidP="00F73C9A">
            <w:pPr>
              <w:pStyle w:val="Default"/>
              <w:jc w:val="center"/>
              <w:rPr>
                <w:sz w:val="22"/>
                <w:szCs w:val="22"/>
              </w:rPr>
            </w:pPr>
            <w:r w:rsidRPr="00DA065E">
              <w:rPr>
                <w:b/>
                <w:bCs/>
                <w:sz w:val="22"/>
                <w:szCs w:val="22"/>
              </w:rPr>
              <w:t>1</w:t>
            </w:r>
            <w:r w:rsidR="00F73C9A">
              <w:rPr>
                <w:b/>
                <w:bCs/>
                <w:sz w:val="22"/>
                <w:szCs w:val="22"/>
              </w:rPr>
              <w:t>2</w:t>
            </w:r>
            <w:r w:rsidRPr="00DA065E">
              <w:rPr>
                <w:b/>
                <w:bCs/>
                <w:sz w:val="22"/>
                <w:szCs w:val="22"/>
              </w:rPr>
              <w:t xml:space="preserve">. </w:t>
            </w:r>
            <w:bookmarkStart w:id="8" w:name="OLE_LINK10"/>
            <w:r w:rsidRPr="00DA065E">
              <w:rPr>
                <w:b/>
                <w:bCs/>
                <w:sz w:val="22"/>
                <w:szCs w:val="22"/>
              </w:rPr>
              <w:t>ЮРИДИЧЕСКИЕ АДРЕСА И РЕКВИЗИТЫ СТОРОН</w:t>
            </w:r>
            <w:bookmarkEnd w:id="8"/>
          </w:p>
        </w:tc>
      </w:tr>
      <w:tr w:rsidR="00D25D2D" w:rsidRPr="00DA065E" w14:paraId="425DEF80" w14:textId="77777777" w:rsidTr="00E70C86">
        <w:trPr>
          <w:trHeight w:val="143"/>
        </w:trPr>
        <w:tc>
          <w:tcPr>
            <w:tcW w:w="4458" w:type="dxa"/>
          </w:tcPr>
          <w:p w14:paraId="650C9C80" w14:textId="77777777" w:rsidR="00D25D2D" w:rsidRPr="00DA065E" w:rsidRDefault="00D25D2D" w:rsidP="00D25D2D">
            <w:pPr>
              <w:pStyle w:val="Default"/>
              <w:jc w:val="center"/>
              <w:rPr>
                <w:b/>
                <w:bCs/>
                <w:sz w:val="22"/>
                <w:szCs w:val="22"/>
              </w:rPr>
            </w:pPr>
            <w:r w:rsidRPr="00DA065E">
              <w:rPr>
                <w:b/>
                <w:sz w:val="22"/>
                <w:szCs w:val="22"/>
              </w:rPr>
              <w:t>БРОКЕР:</w:t>
            </w:r>
          </w:p>
        </w:tc>
        <w:tc>
          <w:tcPr>
            <w:tcW w:w="4458" w:type="dxa"/>
          </w:tcPr>
          <w:p w14:paraId="2FDCBD7B" w14:textId="77777777" w:rsidR="00D25D2D" w:rsidRPr="00DA065E" w:rsidRDefault="00D25D2D" w:rsidP="00D25D2D">
            <w:pPr>
              <w:pStyle w:val="Default"/>
              <w:jc w:val="center"/>
              <w:rPr>
                <w:b/>
                <w:sz w:val="22"/>
                <w:szCs w:val="22"/>
              </w:rPr>
            </w:pPr>
            <w:r w:rsidRPr="00DA065E">
              <w:rPr>
                <w:b/>
                <w:sz w:val="22"/>
                <w:szCs w:val="22"/>
              </w:rPr>
              <w:t>Клиент:</w:t>
            </w:r>
          </w:p>
        </w:tc>
      </w:tr>
      <w:tr w:rsidR="00E70C86" w:rsidRPr="00DA065E" w14:paraId="07192DBF" w14:textId="77777777" w:rsidTr="00774012">
        <w:trPr>
          <w:trHeight w:val="1430"/>
        </w:trPr>
        <w:tc>
          <w:tcPr>
            <w:tcW w:w="4458" w:type="dxa"/>
          </w:tcPr>
          <w:p w14:paraId="28B9D6D8" w14:textId="77777777" w:rsidR="00E70C86" w:rsidRPr="00DA065E" w:rsidRDefault="00E70C86" w:rsidP="00D25D2D">
            <w:pPr>
              <w:pStyle w:val="Default"/>
              <w:jc w:val="center"/>
              <w:rPr>
                <w:b/>
                <w:sz w:val="22"/>
                <w:szCs w:val="22"/>
              </w:rPr>
            </w:pPr>
          </w:p>
        </w:tc>
        <w:tc>
          <w:tcPr>
            <w:tcW w:w="4458" w:type="dxa"/>
          </w:tcPr>
          <w:p w14:paraId="7C73F209" w14:textId="77777777" w:rsidR="00E70C86" w:rsidRPr="00DA065E" w:rsidRDefault="00E70C86" w:rsidP="00D25D2D">
            <w:pPr>
              <w:pStyle w:val="Default"/>
              <w:jc w:val="center"/>
              <w:rPr>
                <w:b/>
                <w:sz w:val="22"/>
                <w:szCs w:val="22"/>
              </w:rPr>
            </w:pPr>
          </w:p>
        </w:tc>
      </w:tr>
    </w:tbl>
    <w:p w14:paraId="6BFCB035" w14:textId="77777777" w:rsidR="008436CF" w:rsidRDefault="008436CF" w:rsidP="00DE46E3">
      <w:pPr>
        <w:pStyle w:val="Default"/>
        <w:jc w:val="both"/>
        <w:rPr>
          <w:sz w:val="22"/>
          <w:szCs w:val="22"/>
        </w:rPr>
      </w:pPr>
    </w:p>
    <w:p w14:paraId="5800C774" w14:textId="77777777" w:rsidR="003F1CF7" w:rsidRDefault="003F1CF7" w:rsidP="00DE46E3">
      <w:pPr>
        <w:pStyle w:val="Default"/>
        <w:jc w:val="both"/>
        <w:rPr>
          <w:sz w:val="22"/>
          <w:szCs w:val="22"/>
        </w:rPr>
      </w:pPr>
    </w:p>
    <w:p w14:paraId="30F0A40E" w14:textId="77777777" w:rsidR="003F1CF7" w:rsidRDefault="003F1CF7" w:rsidP="00DE46E3">
      <w:pPr>
        <w:pStyle w:val="Default"/>
        <w:jc w:val="both"/>
        <w:rPr>
          <w:sz w:val="22"/>
          <w:szCs w:val="22"/>
        </w:rPr>
      </w:pPr>
    </w:p>
    <w:p w14:paraId="1AD26AAE" w14:textId="77777777" w:rsidR="003F1CF7" w:rsidRDefault="00774012" w:rsidP="00DE46E3">
      <w:pPr>
        <w:pStyle w:val="Default"/>
        <w:jc w:val="both"/>
        <w:rPr>
          <w:sz w:val="22"/>
          <w:szCs w:val="22"/>
        </w:rPr>
      </w:pPr>
      <w:r>
        <w:rPr>
          <w:sz w:val="22"/>
          <w:szCs w:val="22"/>
        </w:rPr>
        <w:lastRenderedPageBreak/>
        <w:t>.</w:t>
      </w:r>
    </w:p>
    <w:p w14:paraId="15535487" w14:textId="77777777" w:rsidR="003F1CF7" w:rsidRDefault="003F1CF7" w:rsidP="00DE46E3">
      <w:pPr>
        <w:pStyle w:val="Default"/>
        <w:jc w:val="both"/>
        <w:rPr>
          <w:sz w:val="22"/>
          <w:szCs w:val="22"/>
        </w:rPr>
      </w:pPr>
    </w:p>
    <w:p w14:paraId="38DE852D" w14:textId="77777777" w:rsidR="003F1CF7" w:rsidRDefault="003F1CF7" w:rsidP="00DE46E3">
      <w:pPr>
        <w:pStyle w:val="Default"/>
        <w:jc w:val="both"/>
        <w:rPr>
          <w:sz w:val="22"/>
          <w:szCs w:val="22"/>
        </w:rPr>
      </w:pPr>
    </w:p>
    <w:p w14:paraId="4BA7E9C9" w14:textId="77777777" w:rsidR="003F1CF7" w:rsidRDefault="003F1CF7" w:rsidP="00DE46E3">
      <w:pPr>
        <w:pStyle w:val="Default"/>
        <w:jc w:val="both"/>
        <w:rPr>
          <w:sz w:val="22"/>
          <w:szCs w:val="22"/>
        </w:rPr>
      </w:pPr>
    </w:p>
    <w:p w14:paraId="03C0A714" w14:textId="77777777" w:rsidR="003F1CF7" w:rsidRDefault="003F1CF7" w:rsidP="00DE46E3">
      <w:pPr>
        <w:pStyle w:val="Default"/>
        <w:jc w:val="both"/>
        <w:rPr>
          <w:sz w:val="22"/>
          <w:szCs w:val="22"/>
        </w:rPr>
      </w:pPr>
    </w:p>
    <w:p w14:paraId="10D662B1" w14:textId="77777777" w:rsidR="003F1CF7" w:rsidRDefault="003F1CF7" w:rsidP="00DE46E3">
      <w:pPr>
        <w:pStyle w:val="Default"/>
        <w:jc w:val="both"/>
        <w:rPr>
          <w:sz w:val="22"/>
          <w:szCs w:val="22"/>
        </w:rPr>
      </w:pPr>
    </w:p>
    <w:p w14:paraId="0B94CB2A" w14:textId="77777777" w:rsidR="003F1CF7" w:rsidRDefault="003F1CF7" w:rsidP="00DE46E3">
      <w:pPr>
        <w:pStyle w:val="Default"/>
        <w:jc w:val="both"/>
        <w:rPr>
          <w:sz w:val="22"/>
          <w:szCs w:val="22"/>
        </w:rPr>
      </w:pPr>
    </w:p>
    <w:p w14:paraId="6642B9D6" w14:textId="77777777" w:rsidR="00D9022C" w:rsidRDefault="00D9022C" w:rsidP="00F2744D">
      <w:pPr>
        <w:pStyle w:val="Default"/>
        <w:ind w:left="5670"/>
        <w:jc w:val="right"/>
        <w:rPr>
          <w:sz w:val="22"/>
          <w:szCs w:val="22"/>
        </w:rPr>
      </w:pPr>
    </w:p>
    <w:p w14:paraId="28E02DB2" w14:textId="77777777" w:rsidR="00D9022C" w:rsidRDefault="00D9022C" w:rsidP="00F2744D">
      <w:pPr>
        <w:pStyle w:val="Default"/>
        <w:ind w:left="5670"/>
        <w:jc w:val="right"/>
        <w:rPr>
          <w:sz w:val="22"/>
          <w:szCs w:val="22"/>
        </w:rPr>
      </w:pPr>
    </w:p>
    <w:p w14:paraId="3B45CF2B" w14:textId="77777777" w:rsidR="00D9022C" w:rsidRDefault="00D9022C" w:rsidP="00F2744D">
      <w:pPr>
        <w:pStyle w:val="Default"/>
        <w:ind w:left="5670"/>
        <w:jc w:val="right"/>
        <w:rPr>
          <w:sz w:val="22"/>
          <w:szCs w:val="22"/>
        </w:rPr>
      </w:pPr>
    </w:p>
    <w:p w14:paraId="002985BB" w14:textId="77777777" w:rsidR="00D9022C" w:rsidRDefault="00D9022C" w:rsidP="00F2744D">
      <w:pPr>
        <w:pStyle w:val="Default"/>
        <w:ind w:left="5670"/>
        <w:jc w:val="right"/>
        <w:rPr>
          <w:sz w:val="22"/>
          <w:szCs w:val="22"/>
        </w:rPr>
      </w:pPr>
    </w:p>
    <w:p w14:paraId="53FC19FE" w14:textId="77777777" w:rsidR="00D9022C" w:rsidRDefault="00D9022C" w:rsidP="00F2744D">
      <w:pPr>
        <w:pStyle w:val="Default"/>
        <w:ind w:left="5670"/>
        <w:jc w:val="right"/>
        <w:rPr>
          <w:sz w:val="22"/>
          <w:szCs w:val="22"/>
        </w:rPr>
      </w:pPr>
    </w:p>
    <w:p w14:paraId="097E14EC" w14:textId="77777777" w:rsidR="00D9022C" w:rsidRDefault="00D9022C" w:rsidP="00F2744D">
      <w:pPr>
        <w:pStyle w:val="Default"/>
        <w:ind w:left="5670"/>
        <w:jc w:val="right"/>
        <w:rPr>
          <w:sz w:val="22"/>
          <w:szCs w:val="22"/>
        </w:rPr>
      </w:pPr>
    </w:p>
    <w:p w14:paraId="44F555F6" w14:textId="77777777" w:rsidR="00D9022C" w:rsidRDefault="00D9022C" w:rsidP="00F2744D">
      <w:pPr>
        <w:pStyle w:val="Default"/>
        <w:ind w:left="5670"/>
        <w:jc w:val="right"/>
        <w:rPr>
          <w:sz w:val="22"/>
          <w:szCs w:val="22"/>
        </w:rPr>
      </w:pPr>
    </w:p>
    <w:p w14:paraId="12EF8900" w14:textId="77777777" w:rsidR="00D9022C" w:rsidRDefault="00D9022C" w:rsidP="00F2744D">
      <w:pPr>
        <w:pStyle w:val="Default"/>
        <w:ind w:left="5670"/>
        <w:jc w:val="right"/>
        <w:rPr>
          <w:sz w:val="22"/>
          <w:szCs w:val="22"/>
        </w:rPr>
      </w:pPr>
    </w:p>
    <w:p w14:paraId="0A67752F" w14:textId="77777777" w:rsidR="00D9022C" w:rsidRDefault="00D9022C" w:rsidP="00F2744D">
      <w:pPr>
        <w:pStyle w:val="Default"/>
        <w:ind w:left="5670"/>
        <w:jc w:val="right"/>
        <w:rPr>
          <w:sz w:val="22"/>
          <w:szCs w:val="22"/>
        </w:rPr>
      </w:pPr>
    </w:p>
    <w:p w14:paraId="3E0737AF" w14:textId="77777777" w:rsidR="00D9022C" w:rsidRDefault="00D9022C" w:rsidP="00F2744D">
      <w:pPr>
        <w:pStyle w:val="Default"/>
        <w:ind w:left="5670"/>
        <w:jc w:val="right"/>
        <w:rPr>
          <w:sz w:val="22"/>
          <w:szCs w:val="22"/>
        </w:rPr>
      </w:pPr>
    </w:p>
    <w:p w14:paraId="35F0037A" w14:textId="77777777" w:rsidR="00D9022C" w:rsidRDefault="00D9022C" w:rsidP="00F2744D">
      <w:pPr>
        <w:pStyle w:val="Default"/>
        <w:ind w:left="5670"/>
        <w:jc w:val="right"/>
        <w:rPr>
          <w:sz w:val="22"/>
          <w:szCs w:val="22"/>
        </w:rPr>
      </w:pPr>
    </w:p>
    <w:p w14:paraId="53C21D0F" w14:textId="77777777" w:rsidR="00D9022C" w:rsidRDefault="00D9022C" w:rsidP="00F2744D">
      <w:pPr>
        <w:pStyle w:val="Default"/>
        <w:ind w:left="5670"/>
        <w:jc w:val="right"/>
        <w:rPr>
          <w:sz w:val="22"/>
          <w:szCs w:val="22"/>
        </w:rPr>
      </w:pPr>
    </w:p>
    <w:p w14:paraId="58E1BC10" w14:textId="77777777" w:rsidR="00D9022C" w:rsidRDefault="00D9022C" w:rsidP="00F2744D">
      <w:pPr>
        <w:pStyle w:val="Default"/>
        <w:ind w:left="5670"/>
        <w:jc w:val="right"/>
        <w:rPr>
          <w:sz w:val="22"/>
          <w:szCs w:val="22"/>
        </w:rPr>
      </w:pPr>
    </w:p>
    <w:p w14:paraId="66F89611" w14:textId="77777777" w:rsidR="00D9022C" w:rsidRDefault="00D9022C" w:rsidP="00F2744D">
      <w:pPr>
        <w:pStyle w:val="Default"/>
        <w:ind w:left="5670"/>
        <w:jc w:val="right"/>
        <w:rPr>
          <w:sz w:val="22"/>
          <w:szCs w:val="22"/>
        </w:rPr>
      </w:pPr>
    </w:p>
    <w:p w14:paraId="69A1E55C" w14:textId="77777777" w:rsidR="00D9022C" w:rsidRDefault="00D9022C" w:rsidP="00F2744D">
      <w:pPr>
        <w:pStyle w:val="Default"/>
        <w:ind w:left="5670"/>
        <w:jc w:val="right"/>
        <w:rPr>
          <w:sz w:val="22"/>
          <w:szCs w:val="22"/>
        </w:rPr>
      </w:pPr>
    </w:p>
    <w:p w14:paraId="02E8FCCD" w14:textId="77777777" w:rsidR="00D9022C" w:rsidRDefault="00D9022C" w:rsidP="00F2744D">
      <w:pPr>
        <w:pStyle w:val="Default"/>
        <w:ind w:left="5670"/>
        <w:jc w:val="right"/>
        <w:rPr>
          <w:sz w:val="22"/>
          <w:szCs w:val="22"/>
        </w:rPr>
      </w:pPr>
    </w:p>
    <w:p w14:paraId="3F36FA0C" w14:textId="77777777" w:rsidR="00D9022C" w:rsidRDefault="00D9022C" w:rsidP="00F2744D">
      <w:pPr>
        <w:pStyle w:val="Default"/>
        <w:ind w:left="5670"/>
        <w:jc w:val="right"/>
        <w:rPr>
          <w:sz w:val="22"/>
          <w:szCs w:val="22"/>
        </w:rPr>
      </w:pPr>
    </w:p>
    <w:p w14:paraId="3B237355" w14:textId="77777777" w:rsidR="00D9022C" w:rsidRDefault="00D9022C" w:rsidP="00F2744D">
      <w:pPr>
        <w:pStyle w:val="Default"/>
        <w:ind w:left="5670"/>
        <w:jc w:val="right"/>
        <w:rPr>
          <w:sz w:val="22"/>
          <w:szCs w:val="22"/>
        </w:rPr>
      </w:pPr>
    </w:p>
    <w:p w14:paraId="5A0C4D9B" w14:textId="77777777" w:rsidR="00D9022C" w:rsidRDefault="00D9022C" w:rsidP="00F2744D">
      <w:pPr>
        <w:pStyle w:val="Default"/>
        <w:ind w:left="5670"/>
        <w:jc w:val="right"/>
        <w:rPr>
          <w:sz w:val="22"/>
          <w:szCs w:val="22"/>
        </w:rPr>
      </w:pPr>
    </w:p>
    <w:p w14:paraId="250A2953" w14:textId="77777777" w:rsidR="00D9022C" w:rsidRDefault="00D9022C" w:rsidP="00F2744D">
      <w:pPr>
        <w:pStyle w:val="Default"/>
        <w:ind w:left="5670"/>
        <w:jc w:val="right"/>
        <w:rPr>
          <w:sz w:val="22"/>
          <w:szCs w:val="22"/>
        </w:rPr>
      </w:pPr>
    </w:p>
    <w:p w14:paraId="11E00BDA" w14:textId="77777777" w:rsidR="00D9022C" w:rsidRDefault="00D9022C" w:rsidP="00F2744D">
      <w:pPr>
        <w:pStyle w:val="Default"/>
        <w:ind w:left="5670"/>
        <w:jc w:val="right"/>
        <w:rPr>
          <w:sz w:val="22"/>
          <w:szCs w:val="22"/>
        </w:rPr>
      </w:pPr>
    </w:p>
    <w:p w14:paraId="5B337499" w14:textId="77777777" w:rsidR="00D9022C" w:rsidRDefault="00D9022C" w:rsidP="00F2744D">
      <w:pPr>
        <w:pStyle w:val="Default"/>
        <w:ind w:left="5670"/>
        <w:jc w:val="right"/>
        <w:rPr>
          <w:sz w:val="22"/>
          <w:szCs w:val="22"/>
        </w:rPr>
      </w:pPr>
    </w:p>
    <w:p w14:paraId="600CF995" w14:textId="77777777" w:rsidR="00D9022C" w:rsidRDefault="00D9022C" w:rsidP="00F2744D">
      <w:pPr>
        <w:pStyle w:val="Default"/>
        <w:ind w:left="5670"/>
        <w:jc w:val="right"/>
        <w:rPr>
          <w:sz w:val="22"/>
          <w:szCs w:val="22"/>
        </w:rPr>
      </w:pPr>
    </w:p>
    <w:p w14:paraId="6CCFA776" w14:textId="77777777" w:rsidR="00D9022C" w:rsidRDefault="00D9022C" w:rsidP="00F2744D">
      <w:pPr>
        <w:pStyle w:val="Default"/>
        <w:ind w:left="5670"/>
        <w:jc w:val="right"/>
        <w:rPr>
          <w:sz w:val="22"/>
          <w:szCs w:val="22"/>
        </w:rPr>
      </w:pPr>
    </w:p>
    <w:p w14:paraId="75584E01" w14:textId="77777777" w:rsidR="00D9022C" w:rsidRDefault="00D9022C" w:rsidP="00F2744D">
      <w:pPr>
        <w:pStyle w:val="Default"/>
        <w:ind w:left="5670"/>
        <w:jc w:val="right"/>
        <w:rPr>
          <w:sz w:val="22"/>
          <w:szCs w:val="22"/>
        </w:rPr>
      </w:pPr>
    </w:p>
    <w:p w14:paraId="57B56B2E" w14:textId="77777777" w:rsidR="00D9022C" w:rsidRDefault="00D9022C" w:rsidP="00F2744D">
      <w:pPr>
        <w:pStyle w:val="Default"/>
        <w:ind w:left="5670"/>
        <w:jc w:val="right"/>
        <w:rPr>
          <w:sz w:val="22"/>
          <w:szCs w:val="22"/>
        </w:rPr>
      </w:pPr>
    </w:p>
    <w:p w14:paraId="65DDB66D" w14:textId="77777777" w:rsidR="00D9022C" w:rsidRDefault="00D9022C" w:rsidP="00F2744D">
      <w:pPr>
        <w:pStyle w:val="Default"/>
        <w:ind w:left="5670"/>
        <w:jc w:val="right"/>
        <w:rPr>
          <w:sz w:val="22"/>
          <w:szCs w:val="22"/>
        </w:rPr>
      </w:pPr>
    </w:p>
    <w:p w14:paraId="05AC50F6" w14:textId="77777777" w:rsidR="00D9022C" w:rsidRDefault="00D9022C" w:rsidP="00F2744D">
      <w:pPr>
        <w:pStyle w:val="Default"/>
        <w:ind w:left="5670"/>
        <w:jc w:val="right"/>
        <w:rPr>
          <w:sz w:val="22"/>
          <w:szCs w:val="22"/>
        </w:rPr>
      </w:pPr>
    </w:p>
    <w:p w14:paraId="3EAAAD48" w14:textId="77777777" w:rsidR="00D9022C" w:rsidRDefault="00D9022C" w:rsidP="00F2744D">
      <w:pPr>
        <w:pStyle w:val="Default"/>
        <w:ind w:left="5670"/>
        <w:jc w:val="right"/>
        <w:rPr>
          <w:sz w:val="22"/>
          <w:szCs w:val="22"/>
        </w:rPr>
      </w:pPr>
    </w:p>
    <w:p w14:paraId="34C67AAC" w14:textId="77777777" w:rsidR="00D9022C" w:rsidRDefault="00D9022C" w:rsidP="00F2744D">
      <w:pPr>
        <w:pStyle w:val="Default"/>
        <w:ind w:left="5670"/>
        <w:jc w:val="right"/>
        <w:rPr>
          <w:sz w:val="22"/>
          <w:szCs w:val="22"/>
        </w:rPr>
      </w:pPr>
    </w:p>
    <w:p w14:paraId="3D5CF851" w14:textId="77777777" w:rsidR="00D9022C" w:rsidRDefault="00D9022C" w:rsidP="00F2744D">
      <w:pPr>
        <w:pStyle w:val="Default"/>
        <w:ind w:left="5670"/>
        <w:jc w:val="right"/>
        <w:rPr>
          <w:sz w:val="22"/>
          <w:szCs w:val="22"/>
        </w:rPr>
      </w:pPr>
    </w:p>
    <w:p w14:paraId="32AF217B" w14:textId="77777777" w:rsidR="00D9022C" w:rsidRDefault="00D9022C" w:rsidP="00F2744D">
      <w:pPr>
        <w:pStyle w:val="Default"/>
        <w:ind w:left="5670"/>
        <w:jc w:val="right"/>
        <w:rPr>
          <w:sz w:val="22"/>
          <w:szCs w:val="22"/>
        </w:rPr>
      </w:pPr>
    </w:p>
    <w:p w14:paraId="03A42E4D" w14:textId="77777777" w:rsidR="00D9022C" w:rsidRDefault="00D9022C" w:rsidP="00F2744D">
      <w:pPr>
        <w:pStyle w:val="Default"/>
        <w:ind w:left="5670"/>
        <w:jc w:val="right"/>
        <w:rPr>
          <w:sz w:val="22"/>
          <w:szCs w:val="22"/>
        </w:rPr>
      </w:pPr>
    </w:p>
    <w:p w14:paraId="4C90DF71" w14:textId="77777777" w:rsidR="00D9022C" w:rsidRDefault="00D9022C" w:rsidP="00F2744D">
      <w:pPr>
        <w:pStyle w:val="Default"/>
        <w:ind w:left="5670"/>
        <w:jc w:val="right"/>
        <w:rPr>
          <w:sz w:val="22"/>
          <w:szCs w:val="22"/>
        </w:rPr>
      </w:pPr>
    </w:p>
    <w:p w14:paraId="6CD8D6FA" w14:textId="77777777" w:rsidR="00D9022C" w:rsidRDefault="00D9022C" w:rsidP="00F2744D">
      <w:pPr>
        <w:pStyle w:val="Default"/>
        <w:ind w:left="5670"/>
        <w:jc w:val="right"/>
        <w:rPr>
          <w:sz w:val="22"/>
          <w:szCs w:val="22"/>
        </w:rPr>
      </w:pPr>
    </w:p>
    <w:p w14:paraId="55BC285C" w14:textId="77777777" w:rsidR="00D9022C" w:rsidRDefault="00D9022C" w:rsidP="00F2744D">
      <w:pPr>
        <w:pStyle w:val="Default"/>
        <w:ind w:left="5670"/>
        <w:jc w:val="right"/>
        <w:rPr>
          <w:sz w:val="22"/>
          <w:szCs w:val="22"/>
        </w:rPr>
      </w:pPr>
    </w:p>
    <w:p w14:paraId="2E652EDC" w14:textId="77777777" w:rsidR="00D9022C" w:rsidRDefault="00D9022C" w:rsidP="00F2744D">
      <w:pPr>
        <w:pStyle w:val="Default"/>
        <w:ind w:left="5670"/>
        <w:jc w:val="right"/>
        <w:rPr>
          <w:sz w:val="22"/>
          <w:szCs w:val="22"/>
        </w:rPr>
      </w:pPr>
    </w:p>
    <w:p w14:paraId="7AC374CD" w14:textId="77777777" w:rsidR="00D9022C" w:rsidRDefault="00D9022C" w:rsidP="00F2744D">
      <w:pPr>
        <w:pStyle w:val="Default"/>
        <w:ind w:left="5670"/>
        <w:jc w:val="right"/>
        <w:rPr>
          <w:sz w:val="22"/>
          <w:szCs w:val="22"/>
        </w:rPr>
      </w:pPr>
    </w:p>
    <w:p w14:paraId="21914D29" w14:textId="77777777" w:rsidR="00EC4336" w:rsidRDefault="00EC4336" w:rsidP="00F2744D">
      <w:pPr>
        <w:pStyle w:val="Default"/>
        <w:ind w:left="5670"/>
        <w:jc w:val="right"/>
        <w:rPr>
          <w:sz w:val="22"/>
          <w:szCs w:val="22"/>
        </w:rPr>
      </w:pPr>
    </w:p>
    <w:p w14:paraId="5345006A" w14:textId="77777777" w:rsidR="00EC4336" w:rsidRDefault="00EC4336" w:rsidP="00F2744D">
      <w:pPr>
        <w:pStyle w:val="Default"/>
        <w:ind w:left="5670"/>
        <w:jc w:val="right"/>
        <w:rPr>
          <w:sz w:val="22"/>
          <w:szCs w:val="22"/>
        </w:rPr>
      </w:pPr>
    </w:p>
    <w:p w14:paraId="0932646F" w14:textId="77777777" w:rsidR="00EC4336" w:rsidRDefault="00EC4336" w:rsidP="00F2744D">
      <w:pPr>
        <w:pStyle w:val="Default"/>
        <w:ind w:left="5670"/>
        <w:jc w:val="right"/>
        <w:rPr>
          <w:sz w:val="22"/>
          <w:szCs w:val="22"/>
        </w:rPr>
      </w:pPr>
    </w:p>
    <w:p w14:paraId="55B6A796" w14:textId="77777777" w:rsidR="00EC4336" w:rsidRDefault="00EC4336" w:rsidP="00F2744D">
      <w:pPr>
        <w:pStyle w:val="Default"/>
        <w:ind w:left="5670"/>
        <w:jc w:val="right"/>
        <w:rPr>
          <w:sz w:val="22"/>
          <w:szCs w:val="22"/>
        </w:rPr>
      </w:pPr>
    </w:p>
    <w:p w14:paraId="75CA5E26" w14:textId="77777777" w:rsidR="00EC4336" w:rsidRDefault="00EC4336" w:rsidP="00F2744D">
      <w:pPr>
        <w:pStyle w:val="Default"/>
        <w:ind w:left="5670"/>
        <w:jc w:val="right"/>
        <w:rPr>
          <w:sz w:val="22"/>
          <w:szCs w:val="22"/>
        </w:rPr>
      </w:pPr>
    </w:p>
    <w:p w14:paraId="3BD59EC0" w14:textId="77777777" w:rsidR="00EC4336" w:rsidRDefault="00EC4336" w:rsidP="00F2744D">
      <w:pPr>
        <w:pStyle w:val="Default"/>
        <w:ind w:left="5670"/>
        <w:jc w:val="right"/>
        <w:rPr>
          <w:sz w:val="22"/>
          <w:szCs w:val="22"/>
        </w:rPr>
      </w:pPr>
    </w:p>
    <w:p w14:paraId="3980406D" w14:textId="77777777" w:rsidR="00EC4336" w:rsidRDefault="00EC4336" w:rsidP="00F2744D">
      <w:pPr>
        <w:pStyle w:val="Default"/>
        <w:ind w:left="5670"/>
        <w:jc w:val="right"/>
        <w:rPr>
          <w:sz w:val="22"/>
          <w:szCs w:val="22"/>
        </w:rPr>
      </w:pPr>
    </w:p>
    <w:p w14:paraId="5B3FD46A" w14:textId="77777777" w:rsidR="00EC4336" w:rsidRDefault="00EC4336" w:rsidP="00F2744D">
      <w:pPr>
        <w:pStyle w:val="Default"/>
        <w:ind w:left="5670"/>
        <w:jc w:val="right"/>
        <w:rPr>
          <w:sz w:val="22"/>
          <w:szCs w:val="22"/>
        </w:rPr>
      </w:pPr>
    </w:p>
    <w:p w14:paraId="2B8C4B8E" w14:textId="77777777" w:rsidR="00EC4336" w:rsidRDefault="00EC4336" w:rsidP="00F2744D">
      <w:pPr>
        <w:pStyle w:val="Default"/>
        <w:ind w:left="5670"/>
        <w:jc w:val="right"/>
        <w:rPr>
          <w:sz w:val="22"/>
          <w:szCs w:val="22"/>
        </w:rPr>
      </w:pPr>
    </w:p>
    <w:p w14:paraId="3D3A71F3" w14:textId="77777777" w:rsidR="00EC4336" w:rsidRDefault="00EC4336" w:rsidP="00F2744D">
      <w:pPr>
        <w:pStyle w:val="Default"/>
        <w:ind w:left="5670"/>
        <w:jc w:val="right"/>
        <w:rPr>
          <w:sz w:val="22"/>
          <w:szCs w:val="22"/>
        </w:rPr>
      </w:pPr>
    </w:p>
    <w:p w14:paraId="5022E2D1" w14:textId="77777777" w:rsidR="00EC4336" w:rsidRDefault="00EC4336" w:rsidP="00F2744D">
      <w:pPr>
        <w:pStyle w:val="Default"/>
        <w:ind w:left="5670"/>
        <w:jc w:val="right"/>
        <w:rPr>
          <w:sz w:val="22"/>
          <w:szCs w:val="22"/>
        </w:rPr>
      </w:pPr>
    </w:p>
    <w:p w14:paraId="526806CA" w14:textId="77777777" w:rsidR="00EC4336" w:rsidRDefault="00EC4336" w:rsidP="00F2744D">
      <w:pPr>
        <w:pStyle w:val="Default"/>
        <w:ind w:left="5670"/>
        <w:jc w:val="right"/>
        <w:rPr>
          <w:sz w:val="22"/>
          <w:szCs w:val="22"/>
        </w:rPr>
      </w:pPr>
    </w:p>
    <w:p w14:paraId="3764D63B" w14:textId="656442EA" w:rsidR="003F1CF7" w:rsidRDefault="003F1CF7" w:rsidP="00F2744D">
      <w:pPr>
        <w:pStyle w:val="Default"/>
        <w:ind w:left="5670"/>
        <w:jc w:val="right"/>
        <w:rPr>
          <w:sz w:val="22"/>
          <w:szCs w:val="22"/>
        </w:rPr>
      </w:pPr>
      <w:r>
        <w:rPr>
          <w:sz w:val="22"/>
          <w:szCs w:val="22"/>
        </w:rPr>
        <w:lastRenderedPageBreak/>
        <w:t xml:space="preserve">Приложение 1 </w:t>
      </w:r>
    </w:p>
    <w:p w14:paraId="327B75B8" w14:textId="77777777" w:rsidR="003F1CF7" w:rsidRPr="003F1CF7" w:rsidRDefault="003F1CF7" w:rsidP="00F2744D">
      <w:pPr>
        <w:pStyle w:val="Default"/>
        <w:ind w:left="5670"/>
        <w:jc w:val="right"/>
        <w:rPr>
          <w:sz w:val="22"/>
          <w:szCs w:val="22"/>
        </w:rPr>
      </w:pPr>
      <w:r>
        <w:rPr>
          <w:sz w:val="22"/>
          <w:szCs w:val="22"/>
        </w:rPr>
        <w:t xml:space="preserve">к </w:t>
      </w:r>
      <w:r w:rsidRPr="003F1CF7">
        <w:rPr>
          <w:sz w:val="22"/>
          <w:szCs w:val="22"/>
        </w:rPr>
        <w:t>Договору на оказание услуг по брокерскому обслуживанию клиентов</w:t>
      </w:r>
    </w:p>
    <w:p w14:paraId="455FD6FB" w14:textId="77777777" w:rsidR="003F1CF7" w:rsidRDefault="003F1CF7" w:rsidP="00DE46E3">
      <w:pPr>
        <w:pStyle w:val="Default"/>
        <w:jc w:val="both"/>
        <w:rPr>
          <w:sz w:val="22"/>
          <w:szCs w:val="22"/>
        </w:rPr>
      </w:pPr>
    </w:p>
    <w:p w14:paraId="08C72B6F" w14:textId="77777777" w:rsidR="003F1CF7" w:rsidRPr="003F1CF7" w:rsidRDefault="003F1CF7" w:rsidP="003F1CF7">
      <w:pPr>
        <w:jc w:val="center"/>
        <w:rPr>
          <w:rFonts w:ascii="Times New Roman" w:hAnsi="Times New Roman" w:cs="Times New Roman"/>
          <w:b/>
          <w:sz w:val="24"/>
          <w:szCs w:val="24"/>
        </w:rPr>
      </w:pPr>
      <w:bookmarkStart w:id="9" w:name="OLE_LINK258"/>
      <w:r w:rsidRPr="003F1CF7">
        <w:rPr>
          <w:rFonts w:ascii="Times New Roman" w:hAnsi="Times New Roman" w:cs="Times New Roman"/>
          <w:b/>
          <w:sz w:val="24"/>
          <w:szCs w:val="24"/>
        </w:rPr>
        <w:t xml:space="preserve">Заявление о присоединении к Договору </w:t>
      </w:r>
      <w:bookmarkStart w:id="10" w:name="OLE_LINK264"/>
      <w:r w:rsidRPr="003F1CF7">
        <w:rPr>
          <w:rFonts w:ascii="Times New Roman" w:hAnsi="Times New Roman" w:cs="Times New Roman"/>
          <w:b/>
          <w:sz w:val="24"/>
          <w:szCs w:val="24"/>
        </w:rPr>
        <w:t>на оказание услуг по брокерскому обслуживанию клиентов</w:t>
      </w:r>
      <w:bookmarkEnd w:id="10"/>
    </w:p>
    <w:bookmarkEnd w:id="9"/>
    <w:p w14:paraId="5BDA0967"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 xml:space="preserve">       Настоящее Заявление  о присоединении</w:t>
      </w:r>
      <w:r w:rsidR="00774012">
        <w:rPr>
          <w:rFonts w:ascii="Times New Roman" w:hAnsi="Times New Roman" w:cs="Times New Roman"/>
          <w:sz w:val="24"/>
          <w:szCs w:val="24"/>
        </w:rPr>
        <w:t xml:space="preserve"> </w:t>
      </w:r>
      <w:r w:rsidRPr="003F1CF7">
        <w:rPr>
          <w:rFonts w:ascii="Times New Roman" w:hAnsi="Times New Roman" w:cs="Times New Roman"/>
          <w:sz w:val="24"/>
          <w:szCs w:val="24"/>
        </w:rPr>
        <w:t xml:space="preserve">к Договору на оказание услуг по брокерскому обслуживанию   (далее –Заявление)  является подтверждением того, что  ___________________________  ( </w:t>
      </w:r>
      <w:r w:rsidRPr="003F1CF7">
        <w:rPr>
          <w:rFonts w:ascii="Times New Roman" w:hAnsi="Times New Roman" w:cs="Times New Roman"/>
          <w:i/>
          <w:sz w:val="24"/>
          <w:szCs w:val="24"/>
        </w:rPr>
        <w:t>ФИО – для  физического лица, полное наименование юридического лица, ФИО  подписанта и на основании какого документа действует</w:t>
      </w:r>
      <w:r w:rsidRPr="003F1CF7">
        <w:rPr>
          <w:rFonts w:ascii="Times New Roman" w:hAnsi="Times New Roman" w:cs="Times New Roman"/>
          <w:sz w:val="24"/>
          <w:szCs w:val="24"/>
        </w:rPr>
        <w:t xml:space="preserve">)  ИИН/БИН____________________(далее- Клиент), и  Клиент   ознакомился и полностью согласен  со всеми  условиями Договора  на оказание услуг по брокерскому обслуживанию клиентов(далее- Договор), текст которого  размещён на официальном  Интернет-ресурсе Брокера </w:t>
      </w:r>
      <w:hyperlink r:id="rId9" w:tgtFrame="_blank" w:history="1">
        <w:r w:rsidR="00D9022C" w:rsidRPr="00D9022C">
          <w:rPr>
            <w:rFonts w:ascii="Times New Roman" w:hAnsi="Times New Roman" w:cs="Times New Roman"/>
            <w:sz w:val="24"/>
            <w:szCs w:val="24"/>
          </w:rPr>
          <w:t>https://amaranthcapital.kz</w:t>
        </w:r>
      </w:hyperlink>
      <w:r w:rsidR="00D9022C" w:rsidRPr="003F1CF7">
        <w:rPr>
          <w:rFonts w:ascii="Times New Roman" w:hAnsi="Times New Roman" w:cs="Times New Roman"/>
          <w:sz w:val="24"/>
          <w:szCs w:val="24"/>
        </w:rPr>
        <w:t xml:space="preserve"> </w:t>
      </w:r>
      <w:r w:rsidRPr="003F1CF7">
        <w:rPr>
          <w:rFonts w:ascii="Times New Roman" w:hAnsi="Times New Roman" w:cs="Times New Roman"/>
          <w:sz w:val="24"/>
          <w:szCs w:val="24"/>
        </w:rPr>
        <w:t xml:space="preserve">(далее- Договор), присоединяюсь к нему в целом в качестве  </w:t>
      </w:r>
      <w:r w:rsidR="00774012">
        <w:rPr>
          <w:rFonts w:ascii="Times New Roman" w:hAnsi="Times New Roman" w:cs="Times New Roman"/>
          <w:sz w:val="24"/>
          <w:szCs w:val="24"/>
        </w:rPr>
        <w:t xml:space="preserve"> Клиента Брокера  и подтверждаю</w:t>
      </w:r>
      <w:r w:rsidRPr="003F1CF7">
        <w:rPr>
          <w:rFonts w:ascii="Times New Roman" w:hAnsi="Times New Roman" w:cs="Times New Roman"/>
          <w:sz w:val="24"/>
          <w:szCs w:val="24"/>
        </w:rPr>
        <w:t xml:space="preserve"> то, что:</w:t>
      </w:r>
    </w:p>
    <w:p w14:paraId="56A7AA94"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 xml:space="preserve">1.  Клиент принимает условия Договора    в полном объеме, а также  ознакомлен со всеми внутренними документами Брокера, регулирующими порядок и условия предоставления услуг по брокерскому обслуживанию , опубликованными на сайте </w:t>
      </w:r>
      <w:hyperlink r:id="rId10" w:tgtFrame="_blank" w:history="1">
        <w:r w:rsidR="00D9022C" w:rsidRPr="00D9022C">
          <w:rPr>
            <w:rFonts w:ascii="Times New Roman" w:hAnsi="Times New Roman" w:cs="Times New Roman"/>
            <w:sz w:val="24"/>
            <w:szCs w:val="24"/>
          </w:rPr>
          <w:t>https://amaranthcapital.kz</w:t>
        </w:r>
      </w:hyperlink>
      <w:r w:rsidRPr="003F1CF7">
        <w:rPr>
          <w:rFonts w:ascii="Times New Roman" w:hAnsi="Times New Roman" w:cs="Times New Roman"/>
          <w:sz w:val="24"/>
          <w:szCs w:val="24"/>
        </w:rPr>
        <w:t xml:space="preserve"> (в том числе с регламентом осуществления брокерской деятельности, Тарифами на обслуживание), принимает их в полном объеме и обязуется соблюдать их все условия, требования и   положения, вышеуказанных документов Брокера включая  все приложения и дополнения к ним.</w:t>
      </w:r>
    </w:p>
    <w:p w14:paraId="7947DAC3" w14:textId="77777777" w:rsidR="003F1CF7" w:rsidRPr="003F1CF7" w:rsidRDefault="003F1CF7" w:rsidP="003F1CF7">
      <w:pPr>
        <w:spacing w:after="0" w:line="240" w:lineRule="auto"/>
        <w:jc w:val="both"/>
        <w:rPr>
          <w:rFonts w:ascii="Times New Roman" w:hAnsi="Times New Roman" w:cs="Times New Roman"/>
          <w:sz w:val="24"/>
          <w:szCs w:val="24"/>
        </w:rPr>
      </w:pPr>
      <w:r w:rsidRPr="003F1CF7">
        <w:rPr>
          <w:rFonts w:ascii="Times New Roman" w:hAnsi="Times New Roman" w:cs="Times New Roman"/>
          <w:sz w:val="24"/>
          <w:szCs w:val="24"/>
        </w:rPr>
        <w:t>2. Клиент согласен на получение электронных услуг, а также условий и порядка его предоставления Брокером;</w:t>
      </w:r>
    </w:p>
    <w:p w14:paraId="54A0535D" w14:textId="77777777" w:rsidR="003F1CF7" w:rsidRPr="003F1CF7" w:rsidRDefault="003F1CF7" w:rsidP="003F1CF7">
      <w:pPr>
        <w:spacing w:after="0" w:line="240" w:lineRule="auto"/>
        <w:jc w:val="both"/>
        <w:rPr>
          <w:rFonts w:ascii="Times New Roman" w:hAnsi="Times New Roman" w:cs="Times New Roman"/>
          <w:sz w:val="24"/>
          <w:szCs w:val="24"/>
        </w:rPr>
      </w:pPr>
      <w:r w:rsidRPr="003F1CF7">
        <w:rPr>
          <w:rFonts w:ascii="Times New Roman" w:hAnsi="Times New Roman" w:cs="Times New Roman"/>
          <w:sz w:val="24"/>
          <w:szCs w:val="24"/>
        </w:rPr>
        <w:t xml:space="preserve">3.Клиент осведомлен о нормах Кодекса </w:t>
      </w:r>
      <w:proofErr w:type="gramStart"/>
      <w:r w:rsidRPr="003F1CF7">
        <w:rPr>
          <w:rFonts w:ascii="Times New Roman" w:hAnsi="Times New Roman" w:cs="Times New Roman"/>
          <w:sz w:val="24"/>
          <w:szCs w:val="24"/>
        </w:rPr>
        <w:t>РК  «</w:t>
      </w:r>
      <w:proofErr w:type="gramEnd"/>
      <w:r w:rsidRPr="003F1CF7">
        <w:rPr>
          <w:rFonts w:ascii="Times New Roman" w:hAnsi="Times New Roman" w:cs="Times New Roman"/>
          <w:sz w:val="24"/>
          <w:szCs w:val="24"/>
        </w:rPr>
        <w:t>О браке (супружестве) и семье» в отношении совершения одним из супругов сделок по распоряжению общим имуществом супругов и самостоятельно несет ответственность за наличие согласия супруга на заключение договора и осуществление всех видов операций с финансовыми инструментами или на дату подписания настоящего заявления не состоит в браке, а также принимает ответственность на себя за урегулирование имущественных споров;</w:t>
      </w:r>
    </w:p>
    <w:p w14:paraId="25AAFF9D" w14:textId="77777777" w:rsidR="003F1CF7" w:rsidRPr="003F1CF7" w:rsidRDefault="003F1CF7" w:rsidP="003F1CF7">
      <w:pPr>
        <w:spacing w:after="0" w:line="240" w:lineRule="auto"/>
        <w:jc w:val="both"/>
        <w:rPr>
          <w:rFonts w:ascii="Times New Roman" w:hAnsi="Times New Roman" w:cs="Times New Roman"/>
          <w:sz w:val="24"/>
          <w:szCs w:val="24"/>
        </w:rPr>
      </w:pPr>
      <w:r w:rsidRPr="003F1CF7">
        <w:rPr>
          <w:rFonts w:ascii="Times New Roman" w:hAnsi="Times New Roman" w:cs="Times New Roman"/>
          <w:sz w:val="24"/>
          <w:szCs w:val="24"/>
        </w:rPr>
        <w:t xml:space="preserve">4.Клиент обязуюсь оплачивать комиссионное </w:t>
      </w:r>
      <w:proofErr w:type="gramStart"/>
      <w:r w:rsidRPr="003F1CF7">
        <w:rPr>
          <w:rFonts w:ascii="Times New Roman" w:hAnsi="Times New Roman" w:cs="Times New Roman"/>
          <w:sz w:val="24"/>
          <w:szCs w:val="24"/>
        </w:rPr>
        <w:t>вознаграждение  Брокера</w:t>
      </w:r>
      <w:proofErr w:type="gramEnd"/>
      <w:r w:rsidRPr="003F1CF7">
        <w:rPr>
          <w:rFonts w:ascii="Times New Roman" w:hAnsi="Times New Roman" w:cs="Times New Roman"/>
          <w:sz w:val="24"/>
          <w:szCs w:val="24"/>
        </w:rPr>
        <w:t xml:space="preserve">  и иные расходы, предусмотренные Тарифами Брокера, размещенными на официальном Интернет –ресурсе Брокера;</w:t>
      </w:r>
    </w:p>
    <w:p w14:paraId="2C1CE1EF" w14:textId="77777777" w:rsidR="003F1CF7" w:rsidRPr="003F1CF7" w:rsidRDefault="003F1CF7" w:rsidP="003F1CF7">
      <w:pPr>
        <w:spacing w:after="0" w:line="240" w:lineRule="auto"/>
        <w:jc w:val="both"/>
        <w:rPr>
          <w:rFonts w:ascii="Times New Roman" w:hAnsi="Times New Roman" w:cs="Times New Roman"/>
          <w:sz w:val="24"/>
          <w:szCs w:val="24"/>
        </w:rPr>
      </w:pPr>
      <w:r w:rsidRPr="003F1CF7">
        <w:rPr>
          <w:rFonts w:ascii="Times New Roman" w:hAnsi="Times New Roman" w:cs="Times New Roman"/>
          <w:sz w:val="24"/>
          <w:szCs w:val="24"/>
        </w:rPr>
        <w:t xml:space="preserve">5. Клиент осознает факт наличия рисков, связанных с деятельностью на рынке ценных бумаг, и согласен с тем, что Брокер не будет нести ответственности за какой-либо ущерб, нанесенный Клиенту, если такой ущерб не вызван несоблюдением Брокером условий Договора и требований законодательства РК, установленных для осуществления брокерской деятельности; </w:t>
      </w:r>
    </w:p>
    <w:p w14:paraId="6B1454A1" w14:textId="77777777" w:rsidR="003F1CF7" w:rsidRPr="003F1CF7" w:rsidRDefault="003F1CF7" w:rsidP="003F1CF7">
      <w:pPr>
        <w:spacing w:after="0" w:line="240" w:lineRule="auto"/>
        <w:jc w:val="both"/>
        <w:rPr>
          <w:rFonts w:ascii="Times New Roman" w:hAnsi="Times New Roman" w:cs="Times New Roman"/>
          <w:sz w:val="24"/>
          <w:szCs w:val="24"/>
        </w:rPr>
      </w:pPr>
      <w:r w:rsidRPr="003F1CF7">
        <w:rPr>
          <w:rFonts w:ascii="Times New Roman" w:hAnsi="Times New Roman" w:cs="Times New Roman"/>
          <w:sz w:val="24"/>
          <w:szCs w:val="24"/>
        </w:rPr>
        <w:t>6. Клиент признает в качестве юридического доказательства факта совершения сделок при разрешении споров в суде, формируемый архив принятых и исполненных электронных документов в личном кабинете.</w:t>
      </w:r>
    </w:p>
    <w:p w14:paraId="05FF9748"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7.В целях дальнейшего обслуживания в АО «</w:t>
      </w:r>
      <w:proofErr w:type="spellStart"/>
      <w:r w:rsidR="00A11DC6">
        <w:rPr>
          <w:rFonts w:ascii="Times New Roman" w:hAnsi="Times New Roman" w:cs="Times New Roman"/>
          <w:sz w:val="24"/>
          <w:szCs w:val="24"/>
          <w:lang w:val="en-US"/>
        </w:rPr>
        <w:t>AmarantCapital</w:t>
      </w:r>
      <w:proofErr w:type="spellEnd"/>
      <w:r w:rsidRPr="003F1CF7">
        <w:rPr>
          <w:rFonts w:ascii="Times New Roman" w:hAnsi="Times New Roman" w:cs="Times New Roman"/>
          <w:sz w:val="24"/>
          <w:szCs w:val="24"/>
        </w:rPr>
        <w:t>» сообщаю следующие сведения о себе:</w:t>
      </w:r>
    </w:p>
    <w:tbl>
      <w:tblPr>
        <w:tblStyle w:val="ac"/>
        <w:tblW w:w="0" w:type="auto"/>
        <w:tblLook w:val="04A0" w:firstRow="1" w:lastRow="0" w:firstColumn="1" w:lastColumn="0" w:noHBand="0" w:noVBand="1"/>
      </w:tblPr>
      <w:tblGrid>
        <w:gridCol w:w="4672"/>
        <w:gridCol w:w="4673"/>
      </w:tblGrid>
      <w:tr w:rsidR="003F1CF7" w:rsidRPr="003F1CF7" w14:paraId="685CA6C3" w14:textId="77777777" w:rsidTr="00727BDE">
        <w:tc>
          <w:tcPr>
            <w:tcW w:w="4672" w:type="dxa"/>
          </w:tcPr>
          <w:p w14:paraId="395B631F"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Фамилия, имя, отчество</w:t>
            </w:r>
          </w:p>
        </w:tc>
        <w:tc>
          <w:tcPr>
            <w:tcW w:w="4673" w:type="dxa"/>
          </w:tcPr>
          <w:p w14:paraId="01F67E6C" w14:textId="77777777" w:rsidR="003F1CF7" w:rsidRPr="003F1CF7" w:rsidRDefault="003F1CF7" w:rsidP="003F1CF7">
            <w:pPr>
              <w:jc w:val="both"/>
              <w:rPr>
                <w:rFonts w:ascii="Times New Roman" w:hAnsi="Times New Roman" w:cs="Times New Roman"/>
                <w:sz w:val="24"/>
                <w:szCs w:val="24"/>
              </w:rPr>
            </w:pPr>
          </w:p>
        </w:tc>
      </w:tr>
      <w:tr w:rsidR="003F1CF7" w:rsidRPr="003F1CF7" w14:paraId="077F0A2F" w14:textId="77777777" w:rsidTr="00727BDE">
        <w:tc>
          <w:tcPr>
            <w:tcW w:w="4672" w:type="dxa"/>
          </w:tcPr>
          <w:p w14:paraId="45766327"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Наименование и реквизиты документа, удостоверяющего личность</w:t>
            </w:r>
          </w:p>
        </w:tc>
        <w:tc>
          <w:tcPr>
            <w:tcW w:w="4673" w:type="dxa"/>
          </w:tcPr>
          <w:p w14:paraId="69C6B79E" w14:textId="77777777" w:rsidR="003F1CF7" w:rsidRPr="003F1CF7" w:rsidRDefault="003F1CF7" w:rsidP="003F1CF7">
            <w:pPr>
              <w:jc w:val="both"/>
              <w:rPr>
                <w:rFonts w:ascii="Times New Roman" w:hAnsi="Times New Roman" w:cs="Times New Roman"/>
                <w:sz w:val="24"/>
                <w:szCs w:val="24"/>
              </w:rPr>
            </w:pPr>
          </w:p>
        </w:tc>
      </w:tr>
      <w:tr w:rsidR="003F1CF7" w:rsidRPr="003F1CF7" w14:paraId="47482449" w14:textId="77777777" w:rsidTr="00727BDE">
        <w:tc>
          <w:tcPr>
            <w:tcW w:w="4672" w:type="dxa"/>
          </w:tcPr>
          <w:p w14:paraId="2FB66220"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Банковские реквизиты</w:t>
            </w:r>
          </w:p>
        </w:tc>
        <w:tc>
          <w:tcPr>
            <w:tcW w:w="4673" w:type="dxa"/>
          </w:tcPr>
          <w:p w14:paraId="02DF302F" w14:textId="77777777" w:rsidR="003F1CF7" w:rsidRPr="003F1CF7" w:rsidRDefault="003F1CF7" w:rsidP="003F1CF7">
            <w:pPr>
              <w:jc w:val="both"/>
              <w:rPr>
                <w:rFonts w:ascii="Times New Roman" w:hAnsi="Times New Roman" w:cs="Times New Roman"/>
                <w:sz w:val="24"/>
                <w:szCs w:val="24"/>
              </w:rPr>
            </w:pPr>
          </w:p>
        </w:tc>
      </w:tr>
      <w:tr w:rsidR="003F1CF7" w:rsidRPr="003F1CF7" w14:paraId="58C6D8DF" w14:textId="77777777" w:rsidTr="00727BDE">
        <w:tc>
          <w:tcPr>
            <w:tcW w:w="4672" w:type="dxa"/>
          </w:tcPr>
          <w:p w14:paraId="35A4DA9E"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Адрес местожительства</w:t>
            </w:r>
          </w:p>
        </w:tc>
        <w:tc>
          <w:tcPr>
            <w:tcW w:w="4673" w:type="dxa"/>
          </w:tcPr>
          <w:p w14:paraId="10639E91" w14:textId="77777777" w:rsidR="003F1CF7" w:rsidRPr="003F1CF7" w:rsidRDefault="003F1CF7" w:rsidP="003F1CF7">
            <w:pPr>
              <w:jc w:val="both"/>
              <w:rPr>
                <w:rFonts w:ascii="Times New Roman" w:hAnsi="Times New Roman" w:cs="Times New Roman"/>
                <w:sz w:val="24"/>
                <w:szCs w:val="24"/>
              </w:rPr>
            </w:pPr>
          </w:p>
        </w:tc>
      </w:tr>
      <w:tr w:rsidR="003F1CF7" w:rsidRPr="003F1CF7" w14:paraId="67BA9522" w14:textId="77777777" w:rsidTr="00727BDE">
        <w:tc>
          <w:tcPr>
            <w:tcW w:w="4672" w:type="dxa"/>
          </w:tcPr>
          <w:p w14:paraId="5F7AC5B1"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Контактные телефоны</w:t>
            </w:r>
          </w:p>
        </w:tc>
        <w:tc>
          <w:tcPr>
            <w:tcW w:w="4673" w:type="dxa"/>
          </w:tcPr>
          <w:p w14:paraId="03FEF99C" w14:textId="77777777" w:rsidR="003F1CF7" w:rsidRPr="003F1CF7" w:rsidRDefault="003F1CF7" w:rsidP="003F1CF7">
            <w:pPr>
              <w:jc w:val="both"/>
              <w:rPr>
                <w:rFonts w:ascii="Times New Roman" w:hAnsi="Times New Roman" w:cs="Times New Roman"/>
                <w:sz w:val="24"/>
                <w:szCs w:val="24"/>
              </w:rPr>
            </w:pPr>
          </w:p>
        </w:tc>
      </w:tr>
      <w:tr w:rsidR="003F1CF7" w:rsidRPr="003F1CF7" w14:paraId="79FBB9DB" w14:textId="77777777" w:rsidTr="00727BDE">
        <w:tc>
          <w:tcPr>
            <w:tcW w:w="4672" w:type="dxa"/>
          </w:tcPr>
          <w:p w14:paraId="7BF833C8"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lang w:val="en-US"/>
              </w:rPr>
              <w:lastRenderedPageBreak/>
              <w:t>E</w:t>
            </w:r>
            <w:r w:rsidRPr="003F1CF7">
              <w:rPr>
                <w:rFonts w:ascii="Times New Roman" w:hAnsi="Times New Roman" w:cs="Times New Roman"/>
                <w:sz w:val="24"/>
                <w:szCs w:val="24"/>
              </w:rPr>
              <w:t>-</w:t>
            </w:r>
            <w:r w:rsidRPr="003F1CF7">
              <w:rPr>
                <w:rFonts w:ascii="Times New Roman" w:hAnsi="Times New Roman" w:cs="Times New Roman"/>
                <w:sz w:val="24"/>
                <w:szCs w:val="24"/>
                <w:lang w:val="en-US"/>
              </w:rPr>
              <w:t>mail</w:t>
            </w:r>
            <w:r w:rsidRPr="003F1CF7">
              <w:rPr>
                <w:rFonts w:ascii="Times New Roman" w:hAnsi="Times New Roman" w:cs="Times New Roman"/>
                <w:sz w:val="24"/>
                <w:szCs w:val="24"/>
              </w:rPr>
              <w:t xml:space="preserve"> для получения отчетов и прочей информации </w:t>
            </w:r>
          </w:p>
        </w:tc>
        <w:tc>
          <w:tcPr>
            <w:tcW w:w="4673" w:type="dxa"/>
          </w:tcPr>
          <w:p w14:paraId="7BE77836" w14:textId="77777777" w:rsidR="003F1CF7" w:rsidRPr="003F1CF7" w:rsidRDefault="003F1CF7" w:rsidP="003F1CF7">
            <w:pPr>
              <w:jc w:val="both"/>
              <w:rPr>
                <w:rFonts w:ascii="Times New Roman" w:hAnsi="Times New Roman" w:cs="Times New Roman"/>
                <w:sz w:val="24"/>
                <w:szCs w:val="24"/>
              </w:rPr>
            </w:pPr>
          </w:p>
        </w:tc>
      </w:tr>
    </w:tbl>
    <w:p w14:paraId="49160BB5"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 xml:space="preserve">Кроме того, в соответствии с законодательством Республики Казахстан о персональных данных и их защите, в целях оказания Брокером услуг: </w:t>
      </w:r>
    </w:p>
    <w:p w14:paraId="6DCBF00C"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 даю согласие на сбор и обработку, в том числе накопление, хранение, изменение, дополнение, использование, распространение, передачу</w:t>
      </w:r>
      <w:r w:rsidRPr="003F1CF7">
        <w:t xml:space="preserve">, </w:t>
      </w:r>
      <w:r w:rsidRPr="003F1CF7">
        <w:rPr>
          <w:rFonts w:ascii="Times New Roman" w:hAnsi="Times New Roman" w:cs="Times New Roman"/>
          <w:sz w:val="24"/>
          <w:szCs w:val="24"/>
        </w:rPr>
        <w:t>в том числе при необходимости третьим лицам (включая трансграничную передачу</w:t>
      </w:r>
      <w:proofErr w:type="gramStart"/>
      <w:r w:rsidRPr="003F1CF7">
        <w:rPr>
          <w:rFonts w:ascii="Times New Roman" w:hAnsi="Times New Roman" w:cs="Times New Roman"/>
          <w:sz w:val="24"/>
          <w:szCs w:val="24"/>
        </w:rPr>
        <w:t>),</w:t>
      </w:r>
      <w:r w:rsidRPr="003F1CF7">
        <w:t xml:space="preserve"> </w:t>
      </w:r>
      <w:r w:rsidRPr="003F1CF7">
        <w:rPr>
          <w:rFonts w:ascii="Times New Roman" w:hAnsi="Times New Roman" w:cs="Times New Roman"/>
          <w:sz w:val="24"/>
          <w:szCs w:val="24"/>
        </w:rPr>
        <w:t xml:space="preserve"> и</w:t>
      </w:r>
      <w:proofErr w:type="gramEnd"/>
      <w:r w:rsidRPr="003F1CF7">
        <w:rPr>
          <w:rFonts w:ascii="Times New Roman" w:hAnsi="Times New Roman" w:cs="Times New Roman"/>
          <w:sz w:val="24"/>
          <w:szCs w:val="24"/>
        </w:rPr>
        <w:t xml:space="preserve"> уничтожение любых персональных данных Клиента, имеющихся в распоряжении или которые поступят Брокеру в будущем;</w:t>
      </w:r>
    </w:p>
    <w:p w14:paraId="43C4FFA2"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Подтверждаю наличие необходимых, надлежаще оформленных согласий физических лиц (своих работников/представителей/уполномоченных лиц) на сбор, обработку, в том числе накопление, хранение, изменение, дополнение, использование, распространение, передачу в том числе при необходимости третьим лицам (включая трансграничную передачу) и уничтожение Брокером их персональных данных, имеющихся в распоряжении или которые поступят Брокеру к будущем в период действия договорных отношений.</w:t>
      </w:r>
    </w:p>
    <w:tbl>
      <w:tblPr>
        <w:tblStyle w:val="ac"/>
        <w:tblW w:w="0" w:type="auto"/>
        <w:tblLook w:val="04A0" w:firstRow="1" w:lastRow="0" w:firstColumn="1" w:lastColumn="0" w:noHBand="0" w:noVBand="1"/>
      </w:tblPr>
      <w:tblGrid>
        <w:gridCol w:w="2547"/>
        <w:gridCol w:w="6798"/>
      </w:tblGrid>
      <w:tr w:rsidR="003F1CF7" w:rsidRPr="003F1CF7" w14:paraId="003F82E1" w14:textId="77777777" w:rsidTr="00727BDE">
        <w:tc>
          <w:tcPr>
            <w:tcW w:w="2547" w:type="dxa"/>
          </w:tcPr>
          <w:p w14:paraId="778FCCAE"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Заявление подано:</w:t>
            </w:r>
          </w:p>
        </w:tc>
        <w:tc>
          <w:tcPr>
            <w:tcW w:w="6798" w:type="dxa"/>
          </w:tcPr>
          <w:p w14:paraId="62AC1F74" w14:textId="77777777" w:rsidR="003F1CF7" w:rsidRPr="003F1CF7" w:rsidRDefault="003F1CF7" w:rsidP="003F1CF7">
            <w:pPr>
              <w:jc w:val="both"/>
              <w:rPr>
                <w:rFonts w:ascii="Times New Roman" w:hAnsi="Times New Roman" w:cs="Times New Roman"/>
                <w:sz w:val="24"/>
                <w:szCs w:val="24"/>
              </w:rPr>
            </w:pPr>
          </w:p>
        </w:tc>
      </w:tr>
      <w:tr w:rsidR="003F1CF7" w:rsidRPr="003F1CF7" w14:paraId="0B002770" w14:textId="77777777" w:rsidTr="00727BDE">
        <w:tc>
          <w:tcPr>
            <w:tcW w:w="2547" w:type="dxa"/>
          </w:tcPr>
          <w:p w14:paraId="1F8CAE22"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Дата:</w:t>
            </w:r>
          </w:p>
        </w:tc>
        <w:tc>
          <w:tcPr>
            <w:tcW w:w="6798" w:type="dxa"/>
          </w:tcPr>
          <w:p w14:paraId="73011143" w14:textId="77777777" w:rsidR="003F1CF7" w:rsidRPr="003F1CF7" w:rsidRDefault="003F1CF7" w:rsidP="003F1CF7">
            <w:pPr>
              <w:jc w:val="both"/>
              <w:rPr>
                <w:rFonts w:ascii="Times New Roman" w:hAnsi="Times New Roman" w:cs="Times New Roman"/>
                <w:sz w:val="24"/>
                <w:szCs w:val="24"/>
              </w:rPr>
            </w:pPr>
          </w:p>
        </w:tc>
      </w:tr>
      <w:tr w:rsidR="003F1CF7" w:rsidRPr="003F1CF7" w14:paraId="3F0C8DB8" w14:textId="77777777" w:rsidTr="00727BDE">
        <w:tc>
          <w:tcPr>
            <w:tcW w:w="2547" w:type="dxa"/>
          </w:tcPr>
          <w:p w14:paraId="1FF59CFA"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ФИО:</w:t>
            </w:r>
          </w:p>
        </w:tc>
        <w:tc>
          <w:tcPr>
            <w:tcW w:w="6798" w:type="dxa"/>
          </w:tcPr>
          <w:p w14:paraId="2C93D985" w14:textId="77777777" w:rsidR="003F1CF7" w:rsidRPr="003F1CF7" w:rsidRDefault="003F1CF7" w:rsidP="003F1CF7">
            <w:pPr>
              <w:jc w:val="both"/>
              <w:rPr>
                <w:rFonts w:ascii="Times New Roman" w:hAnsi="Times New Roman" w:cs="Times New Roman"/>
                <w:sz w:val="24"/>
                <w:szCs w:val="24"/>
              </w:rPr>
            </w:pPr>
          </w:p>
        </w:tc>
      </w:tr>
      <w:tr w:rsidR="003F1CF7" w:rsidRPr="003F1CF7" w14:paraId="2CC3039D" w14:textId="77777777" w:rsidTr="00727BDE">
        <w:tc>
          <w:tcPr>
            <w:tcW w:w="2547" w:type="dxa"/>
          </w:tcPr>
          <w:p w14:paraId="5FA5B3D8"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Подпись клиента:</w:t>
            </w:r>
          </w:p>
        </w:tc>
        <w:tc>
          <w:tcPr>
            <w:tcW w:w="6798" w:type="dxa"/>
          </w:tcPr>
          <w:p w14:paraId="72F143CD" w14:textId="77777777" w:rsidR="003F1CF7" w:rsidRPr="003F1CF7" w:rsidRDefault="003F1CF7" w:rsidP="003F1CF7">
            <w:pPr>
              <w:jc w:val="both"/>
              <w:rPr>
                <w:rFonts w:ascii="Times New Roman" w:hAnsi="Times New Roman" w:cs="Times New Roman"/>
                <w:sz w:val="24"/>
                <w:szCs w:val="24"/>
              </w:rPr>
            </w:pPr>
          </w:p>
        </w:tc>
      </w:tr>
      <w:tr w:rsidR="003F1CF7" w:rsidRPr="003F1CF7" w14:paraId="6B61151D" w14:textId="77777777" w:rsidTr="00727BDE">
        <w:tc>
          <w:tcPr>
            <w:tcW w:w="2547" w:type="dxa"/>
          </w:tcPr>
          <w:p w14:paraId="506E667D"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Заявление принято</w:t>
            </w:r>
          </w:p>
        </w:tc>
        <w:tc>
          <w:tcPr>
            <w:tcW w:w="6798" w:type="dxa"/>
          </w:tcPr>
          <w:p w14:paraId="365EBC0D" w14:textId="77777777" w:rsidR="003F1CF7" w:rsidRPr="003F1CF7" w:rsidRDefault="003F1CF7" w:rsidP="003F1CF7">
            <w:pPr>
              <w:jc w:val="both"/>
              <w:rPr>
                <w:rFonts w:ascii="Times New Roman" w:hAnsi="Times New Roman" w:cs="Times New Roman"/>
                <w:sz w:val="24"/>
                <w:szCs w:val="24"/>
              </w:rPr>
            </w:pPr>
          </w:p>
        </w:tc>
      </w:tr>
      <w:tr w:rsidR="003F1CF7" w:rsidRPr="003F1CF7" w14:paraId="313CCD16" w14:textId="77777777" w:rsidTr="00727BDE">
        <w:tc>
          <w:tcPr>
            <w:tcW w:w="2547" w:type="dxa"/>
          </w:tcPr>
          <w:p w14:paraId="0673E3F0"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Дата:</w:t>
            </w:r>
          </w:p>
        </w:tc>
        <w:tc>
          <w:tcPr>
            <w:tcW w:w="6798" w:type="dxa"/>
          </w:tcPr>
          <w:p w14:paraId="26FC1EF8" w14:textId="77777777" w:rsidR="003F1CF7" w:rsidRPr="003F1CF7" w:rsidRDefault="003F1CF7" w:rsidP="003F1CF7">
            <w:pPr>
              <w:jc w:val="both"/>
              <w:rPr>
                <w:rFonts w:ascii="Times New Roman" w:hAnsi="Times New Roman" w:cs="Times New Roman"/>
                <w:sz w:val="24"/>
                <w:szCs w:val="24"/>
              </w:rPr>
            </w:pPr>
          </w:p>
        </w:tc>
      </w:tr>
      <w:tr w:rsidR="003F1CF7" w:rsidRPr="003F1CF7" w14:paraId="7158E733" w14:textId="77777777" w:rsidTr="00727BDE">
        <w:tc>
          <w:tcPr>
            <w:tcW w:w="2547" w:type="dxa"/>
          </w:tcPr>
          <w:p w14:paraId="0494994A"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Должность и ФИО:</w:t>
            </w:r>
          </w:p>
        </w:tc>
        <w:tc>
          <w:tcPr>
            <w:tcW w:w="6798" w:type="dxa"/>
          </w:tcPr>
          <w:p w14:paraId="53C96C9F" w14:textId="77777777" w:rsidR="003F1CF7" w:rsidRPr="003F1CF7" w:rsidRDefault="003F1CF7" w:rsidP="003F1CF7">
            <w:pPr>
              <w:jc w:val="both"/>
              <w:rPr>
                <w:rFonts w:ascii="Times New Roman" w:hAnsi="Times New Roman" w:cs="Times New Roman"/>
                <w:sz w:val="24"/>
                <w:szCs w:val="24"/>
              </w:rPr>
            </w:pPr>
          </w:p>
        </w:tc>
      </w:tr>
      <w:tr w:rsidR="003F1CF7" w:rsidRPr="003F1CF7" w14:paraId="5BD3D4EF" w14:textId="77777777" w:rsidTr="00727BDE">
        <w:tc>
          <w:tcPr>
            <w:tcW w:w="2547" w:type="dxa"/>
          </w:tcPr>
          <w:p w14:paraId="7AAA8EC1"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Подпись:</w:t>
            </w:r>
          </w:p>
        </w:tc>
        <w:tc>
          <w:tcPr>
            <w:tcW w:w="6798" w:type="dxa"/>
          </w:tcPr>
          <w:p w14:paraId="7C336C6F" w14:textId="77777777" w:rsidR="003F1CF7" w:rsidRPr="003F1CF7" w:rsidRDefault="003F1CF7" w:rsidP="003F1CF7">
            <w:pPr>
              <w:jc w:val="both"/>
              <w:rPr>
                <w:rFonts w:ascii="Times New Roman" w:hAnsi="Times New Roman" w:cs="Times New Roman"/>
                <w:sz w:val="24"/>
                <w:szCs w:val="24"/>
              </w:rPr>
            </w:pPr>
          </w:p>
        </w:tc>
      </w:tr>
    </w:tbl>
    <w:p w14:paraId="689CC357" w14:textId="77777777" w:rsidR="003F1CF7" w:rsidRPr="003F1CF7" w:rsidRDefault="003F1CF7" w:rsidP="003F1CF7">
      <w:pPr>
        <w:jc w:val="both"/>
        <w:rPr>
          <w:rFonts w:ascii="Times New Roman" w:hAnsi="Times New Roman" w:cs="Times New Roman"/>
          <w:sz w:val="24"/>
          <w:szCs w:val="24"/>
        </w:rPr>
      </w:pPr>
    </w:p>
    <w:p w14:paraId="60FEDDBC" w14:textId="77777777" w:rsidR="003F1CF7" w:rsidRPr="003F1CF7" w:rsidRDefault="003F1CF7" w:rsidP="003F1CF7">
      <w:pPr>
        <w:jc w:val="both"/>
        <w:rPr>
          <w:rFonts w:ascii="Times New Roman" w:hAnsi="Times New Roman" w:cs="Times New Roman"/>
          <w:sz w:val="24"/>
          <w:szCs w:val="24"/>
        </w:rPr>
      </w:pPr>
    </w:p>
    <w:p w14:paraId="2C8D5C2D"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8.Адреса, реквизиты и подписи Клиента:</w:t>
      </w:r>
    </w:p>
    <w:p w14:paraId="4615ECE2" w14:textId="77777777" w:rsidR="003F1CF7" w:rsidRPr="003F1CF7" w:rsidRDefault="003F1CF7" w:rsidP="003F1CF7">
      <w:pPr>
        <w:jc w:val="both"/>
        <w:rPr>
          <w:rFonts w:ascii="Times New Roman" w:hAnsi="Times New Roman" w:cs="Times New Roman"/>
          <w:sz w:val="24"/>
          <w:szCs w:val="24"/>
        </w:rPr>
      </w:pPr>
      <w:proofErr w:type="gramStart"/>
      <w:r w:rsidRPr="003F1CF7">
        <w:rPr>
          <w:rFonts w:ascii="Times New Roman" w:hAnsi="Times New Roman" w:cs="Times New Roman"/>
          <w:sz w:val="24"/>
          <w:szCs w:val="24"/>
        </w:rPr>
        <w:t>КЛИЕНТ:_</w:t>
      </w:r>
      <w:proofErr w:type="gramEnd"/>
      <w:r w:rsidRPr="003F1CF7">
        <w:rPr>
          <w:rFonts w:ascii="Times New Roman" w:hAnsi="Times New Roman" w:cs="Times New Roman"/>
          <w:sz w:val="24"/>
          <w:szCs w:val="24"/>
        </w:rPr>
        <w:t>________________________</w:t>
      </w:r>
    </w:p>
    <w:p w14:paraId="522D7F54"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________________________________</w:t>
      </w:r>
    </w:p>
    <w:p w14:paraId="367AA291" w14:textId="77777777" w:rsidR="003F1CF7" w:rsidRPr="003F1CF7" w:rsidRDefault="003F1CF7" w:rsidP="003F1CF7">
      <w:pPr>
        <w:jc w:val="both"/>
        <w:rPr>
          <w:rFonts w:ascii="Times New Roman" w:hAnsi="Times New Roman" w:cs="Times New Roman"/>
          <w:sz w:val="24"/>
          <w:szCs w:val="24"/>
        </w:rPr>
      </w:pPr>
      <w:r w:rsidRPr="003F1CF7">
        <w:rPr>
          <w:rFonts w:ascii="Times New Roman" w:hAnsi="Times New Roman" w:cs="Times New Roman"/>
          <w:sz w:val="24"/>
          <w:szCs w:val="24"/>
        </w:rPr>
        <w:t>___________________________</w:t>
      </w:r>
    </w:p>
    <w:p w14:paraId="19BB617B" w14:textId="77777777" w:rsidR="003F1CF7" w:rsidRPr="003F1CF7" w:rsidRDefault="003F1CF7" w:rsidP="003F1CF7">
      <w:pPr>
        <w:tabs>
          <w:tab w:val="left" w:pos="1152"/>
        </w:tabs>
        <w:rPr>
          <w:rFonts w:ascii="Times New Roman" w:hAnsi="Times New Roman" w:cs="Times New Roman"/>
          <w:sz w:val="24"/>
          <w:szCs w:val="24"/>
        </w:rPr>
      </w:pPr>
      <w:r w:rsidRPr="003F1CF7">
        <w:rPr>
          <w:rFonts w:ascii="Times New Roman" w:hAnsi="Times New Roman" w:cs="Times New Roman"/>
          <w:sz w:val="24"/>
          <w:szCs w:val="24"/>
        </w:rPr>
        <w:t xml:space="preserve">                    ______________________________________________</w:t>
      </w:r>
      <w:proofErr w:type="gramStart"/>
      <w:r w:rsidRPr="003F1CF7">
        <w:rPr>
          <w:rFonts w:ascii="Times New Roman" w:hAnsi="Times New Roman" w:cs="Times New Roman"/>
          <w:sz w:val="24"/>
          <w:szCs w:val="24"/>
        </w:rPr>
        <w:t>_(</w:t>
      </w:r>
      <w:proofErr w:type="gramEnd"/>
      <w:r w:rsidRPr="003F1CF7">
        <w:rPr>
          <w:rFonts w:ascii="Times New Roman" w:hAnsi="Times New Roman" w:cs="Times New Roman"/>
          <w:i/>
          <w:sz w:val="24"/>
          <w:szCs w:val="24"/>
        </w:rPr>
        <w:t>ФИО полностью , подпись</w:t>
      </w:r>
      <w:r w:rsidRPr="003F1CF7">
        <w:rPr>
          <w:rFonts w:ascii="Times New Roman" w:hAnsi="Times New Roman" w:cs="Times New Roman"/>
          <w:sz w:val="24"/>
          <w:szCs w:val="24"/>
        </w:rPr>
        <w:t>)</w:t>
      </w:r>
    </w:p>
    <w:p w14:paraId="44976621" w14:textId="77777777" w:rsidR="003F1CF7" w:rsidRPr="003F1CF7" w:rsidRDefault="003F1CF7" w:rsidP="003F1CF7">
      <w:pPr>
        <w:jc w:val="both"/>
        <w:rPr>
          <w:rFonts w:ascii="Times New Roman" w:hAnsi="Times New Roman" w:cs="Times New Roman"/>
          <w:sz w:val="24"/>
          <w:szCs w:val="24"/>
        </w:rPr>
      </w:pPr>
    </w:p>
    <w:p w14:paraId="7F35CD89" w14:textId="77777777" w:rsidR="003F1CF7" w:rsidRPr="003F1CF7" w:rsidRDefault="003F1CF7" w:rsidP="003F1CF7">
      <w:pPr>
        <w:jc w:val="both"/>
        <w:rPr>
          <w:rFonts w:ascii="Times New Roman" w:hAnsi="Times New Roman" w:cs="Times New Roman"/>
          <w:sz w:val="24"/>
          <w:szCs w:val="24"/>
        </w:rPr>
      </w:pPr>
    </w:p>
    <w:p w14:paraId="4E1B00E5" w14:textId="77777777" w:rsidR="003F1CF7" w:rsidRPr="003F1CF7" w:rsidRDefault="003F1CF7" w:rsidP="003F1CF7">
      <w:pPr>
        <w:rPr>
          <w:rFonts w:ascii="Times New Roman" w:hAnsi="Times New Roman" w:cs="Times New Roman"/>
          <w:sz w:val="24"/>
          <w:szCs w:val="24"/>
        </w:rPr>
      </w:pPr>
      <w:r w:rsidRPr="003F1CF7">
        <w:rPr>
          <w:rFonts w:ascii="Times New Roman" w:hAnsi="Times New Roman" w:cs="Times New Roman"/>
          <w:sz w:val="24"/>
          <w:szCs w:val="24"/>
        </w:rPr>
        <w:t xml:space="preserve"> Заявление </w:t>
      </w:r>
      <w:proofErr w:type="gramStart"/>
      <w:r w:rsidRPr="003F1CF7">
        <w:rPr>
          <w:rFonts w:ascii="Times New Roman" w:hAnsi="Times New Roman" w:cs="Times New Roman"/>
          <w:sz w:val="24"/>
          <w:szCs w:val="24"/>
        </w:rPr>
        <w:t>принято  и</w:t>
      </w:r>
      <w:proofErr w:type="gramEnd"/>
      <w:r w:rsidRPr="003F1CF7">
        <w:rPr>
          <w:rFonts w:ascii="Times New Roman" w:hAnsi="Times New Roman" w:cs="Times New Roman"/>
          <w:sz w:val="24"/>
          <w:szCs w:val="24"/>
        </w:rPr>
        <w:t xml:space="preserve"> акцептовано Брокером:</w:t>
      </w:r>
    </w:p>
    <w:p w14:paraId="7CFE4268" w14:textId="77777777" w:rsidR="003F1CF7" w:rsidRPr="003F1CF7" w:rsidRDefault="003F1CF7" w:rsidP="003F1CF7">
      <w:pPr>
        <w:tabs>
          <w:tab w:val="left" w:pos="1152"/>
        </w:tabs>
        <w:rPr>
          <w:rFonts w:ascii="Times New Roman" w:hAnsi="Times New Roman" w:cs="Times New Roman"/>
          <w:sz w:val="24"/>
          <w:szCs w:val="24"/>
        </w:rPr>
      </w:pPr>
      <w:r w:rsidRPr="003F1CF7">
        <w:rPr>
          <w:rFonts w:ascii="Times New Roman" w:hAnsi="Times New Roman" w:cs="Times New Roman"/>
          <w:sz w:val="24"/>
          <w:szCs w:val="24"/>
        </w:rPr>
        <w:tab/>
      </w:r>
      <w:proofErr w:type="gramStart"/>
      <w:r w:rsidRPr="003F1CF7">
        <w:rPr>
          <w:rFonts w:ascii="Times New Roman" w:hAnsi="Times New Roman" w:cs="Times New Roman"/>
          <w:sz w:val="24"/>
          <w:szCs w:val="24"/>
        </w:rPr>
        <w:t>«»_</w:t>
      </w:r>
      <w:proofErr w:type="gramEnd"/>
      <w:r w:rsidRPr="003F1CF7">
        <w:rPr>
          <w:rFonts w:ascii="Times New Roman" w:hAnsi="Times New Roman" w:cs="Times New Roman"/>
          <w:sz w:val="24"/>
          <w:szCs w:val="24"/>
        </w:rPr>
        <w:t>_______________202____ года</w:t>
      </w:r>
    </w:p>
    <w:p w14:paraId="41467B3B" w14:textId="77777777" w:rsidR="003F1CF7" w:rsidRPr="003F1CF7" w:rsidRDefault="003F1CF7" w:rsidP="003F1CF7">
      <w:pPr>
        <w:tabs>
          <w:tab w:val="left" w:pos="1152"/>
        </w:tabs>
        <w:rPr>
          <w:rFonts w:ascii="Times New Roman" w:hAnsi="Times New Roman" w:cs="Times New Roman"/>
          <w:sz w:val="24"/>
          <w:szCs w:val="24"/>
        </w:rPr>
      </w:pPr>
      <w:bookmarkStart w:id="11" w:name="OLE_LINK267"/>
      <w:r w:rsidRPr="003F1CF7">
        <w:rPr>
          <w:rFonts w:ascii="Times New Roman" w:hAnsi="Times New Roman" w:cs="Times New Roman"/>
          <w:sz w:val="24"/>
          <w:szCs w:val="24"/>
        </w:rPr>
        <w:t xml:space="preserve">                    ______________________________________________</w:t>
      </w:r>
      <w:proofErr w:type="gramStart"/>
      <w:r w:rsidRPr="003F1CF7">
        <w:rPr>
          <w:rFonts w:ascii="Times New Roman" w:hAnsi="Times New Roman" w:cs="Times New Roman"/>
          <w:sz w:val="24"/>
          <w:szCs w:val="24"/>
        </w:rPr>
        <w:t>_(</w:t>
      </w:r>
      <w:proofErr w:type="gramEnd"/>
      <w:r w:rsidRPr="003F1CF7">
        <w:rPr>
          <w:rFonts w:ascii="Times New Roman" w:hAnsi="Times New Roman" w:cs="Times New Roman"/>
          <w:i/>
          <w:sz w:val="24"/>
          <w:szCs w:val="24"/>
        </w:rPr>
        <w:t>ФИО полностью , подпись</w:t>
      </w:r>
      <w:r w:rsidRPr="003F1CF7">
        <w:rPr>
          <w:rFonts w:ascii="Times New Roman" w:hAnsi="Times New Roman" w:cs="Times New Roman"/>
          <w:sz w:val="24"/>
          <w:szCs w:val="24"/>
        </w:rPr>
        <w:t>)</w:t>
      </w:r>
      <w:bookmarkEnd w:id="11"/>
    </w:p>
    <w:p w14:paraId="47F24C31" w14:textId="77777777" w:rsidR="003F1CF7" w:rsidRDefault="003F1CF7" w:rsidP="00DE46E3">
      <w:pPr>
        <w:pStyle w:val="Default"/>
        <w:jc w:val="both"/>
        <w:rPr>
          <w:sz w:val="22"/>
          <w:szCs w:val="22"/>
        </w:rPr>
      </w:pPr>
    </w:p>
    <w:sectPr w:rsidR="003F1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0E07"/>
    <w:multiLevelType w:val="hybridMultilevel"/>
    <w:tmpl w:val="91202124"/>
    <w:lvl w:ilvl="0" w:tplc="04190011">
      <w:start w:val="1"/>
      <w:numFmt w:val="decimal"/>
      <w:lvlText w:val="%1)"/>
      <w:lvlJc w:val="left"/>
      <w:pPr>
        <w:ind w:left="720" w:hanging="360"/>
      </w:pPr>
    </w:lvl>
    <w:lvl w:ilvl="1" w:tplc="04190011">
      <w:start w:val="1"/>
      <w:numFmt w:val="decimal"/>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0D0849"/>
    <w:multiLevelType w:val="hybridMultilevel"/>
    <w:tmpl w:val="FFEEE5F6"/>
    <w:lvl w:ilvl="0" w:tplc="0B36956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A2"/>
    <w:rsid w:val="000052FD"/>
    <w:rsid w:val="00007F5D"/>
    <w:rsid w:val="00010085"/>
    <w:rsid w:val="000120F2"/>
    <w:rsid w:val="000138A6"/>
    <w:rsid w:val="000202E8"/>
    <w:rsid w:val="00024CE7"/>
    <w:rsid w:val="00025761"/>
    <w:rsid w:val="00032C4C"/>
    <w:rsid w:val="000423D2"/>
    <w:rsid w:val="00042680"/>
    <w:rsid w:val="00044144"/>
    <w:rsid w:val="00050B89"/>
    <w:rsid w:val="000520E3"/>
    <w:rsid w:val="000523FC"/>
    <w:rsid w:val="000553FD"/>
    <w:rsid w:val="000775CD"/>
    <w:rsid w:val="00081163"/>
    <w:rsid w:val="00082CE2"/>
    <w:rsid w:val="00083592"/>
    <w:rsid w:val="000878EC"/>
    <w:rsid w:val="00092406"/>
    <w:rsid w:val="0009541C"/>
    <w:rsid w:val="000961ED"/>
    <w:rsid w:val="000A7116"/>
    <w:rsid w:val="000B41FD"/>
    <w:rsid w:val="000B5D93"/>
    <w:rsid w:val="000C4595"/>
    <w:rsid w:val="000C7FCA"/>
    <w:rsid w:val="000D0BDD"/>
    <w:rsid w:val="000D13CE"/>
    <w:rsid w:val="000D5602"/>
    <w:rsid w:val="000E06AD"/>
    <w:rsid w:val="000E23DF"/>
    <w:rsid w:val="000E278C"/>
    <w:rsid w:val="000E3C4A"/>
    <w:rsid w:val="000E5192"/>
    <w:rsid w:val="000F0C6C"/>
    <w:rsid w:val="000F327B"/>
    <w:rsid w:val="00106A69"/>
    <w:rsid w:val="001114C4"/>
    <w:rsid w:val="00114A89"/>
    <w:rsid w:val="001170D1"/>
    <w:rsid w:val="00121868"/>
    <w:rsid w:val="00123B33"/>
    <w:rsid w:val="001264CD"/>
    <w:rsid w:val="0013057E"/>
    <w:rsid w:val="0013493A"/>
    <w:rsid w:val="001418F7"/>
    <w:rsid w:val="001505BE"/>
    <w:rsid w:val="0016049D"/>
    <w:rsid w:val="00164CC7"/>
    <w:rsid w:val="00164E50"/>
    <w:rsid w:val="001675E7"/>
    <w:rsid w:val="001723E3"/>
    <w:rsid w:val="00173567"/>
    <w:rsid w:val="00175EA1"/>
    <w:rsid w:val="00181E11"/>
    <w:rsid w:val="00187190"/>
    <w:rsid w:val="001873B0"/>
    <w:rsid w:val="0018783C"/>
    <w:rsid w:val="001A5E2C"/>
    <w:rsid w:val="001B56A4"/>
    <w:rsid w:val="001B6F5E"/>
    <w:rsid w:val="001C339E"/>
    <w:rsid w:val="001C3552"/>
    <w:rsid w:val="001F103F"/>
    <w:rsid w:val="001F29B4"/>
    <w:rsid w:val="001F33D9"/>
    <w:rsid w:val="001F5D66"/>
    <w:rsid w:val="001F639D"/>
    <w:rsid w:val="002002B2"/>
    <w:rsid w:val="00204850"/>
    <w:rsid w:val="00205D1D"/>
    <w:rsid w:val="0022472C"/>
    <w:rsid w:val="00226EB8"/>
    <w:rsid w:val="00226F38"/>
    <w:rsid w:val="00230330"/>
    <w:rsid w:val="00231E66"/>
    <w:rsid w:val="0023379A"/>
    <w:rsid w:val="00233A8A"/>
    <w:rsid w:val="00251A21"/>
    <w:rsid w:val="00262F03"/>
    <w:rsid w:val="002756BA"/>
    <w:rsid w:val="00280AB6"/>
    <w:rsid w:val="00281D41"/>
    <w:rsid w:val="002945A1"/>
    <w:rsid w:val="002C591C"/>
    <w:rsid w:val="002D004B"/>
    <w:rsid w:val="002D0F72"/>
    <w:rsid w:val="002D3902"/>
    <w:rsid w:val="002E29DC"/>
    <w:rsid w:val="002E5309"/>
    <w:rsid w:val="002F0EC8"/>
    <w:rsid w:val="002F1E0D"/>
    <w:rsid w:val="002F2D9C"/>
    <w:rsid w:val="002F4070"/>
    <w:rsid w:val="002F5B97"/>
    <w:rsid w:val="003021F8"/>
    <w:rsid w:val="00326425"/>
    <w:rsid w:val="00327C8B"/>
    <w:rsid w:val="003350B3"/>
    <w:rsid w:val="00336EE4"/>
    <w:rsid w:val="00340296"/>
    <w:rsid w:val="00341DC2"/>
    <w:rsid w:val="003468F6"/>
    <w:rsid w:val="00360FB3"/>
    <w:rsid w:val="00370492"/>
    <w:rsid w:val="0038026B"/>
    <w:rsid w:val="0039112B"/>
    <w:rsid w:val="003927B8"/>
    <w:rsid w:val="003A0004"/>
    <w:rsid w:val="003A0949"/>
    <w:rsid w:val="003B5010"/>
    <w:rsid w:val="003B6D67"/>
    <w:rsid w:val="003B7257"/>
    <w:rsid w:val="003C3CB9"/>
    <w:rsid w:val="003C3E69"/>
    <w:rsid w:val="003C6D87"/>
    <w:rsid w:val="003C7161"/>
    <w:rsid w:val="003D0D6A"/>
    <w:rsid w:val="003D26AD"/>
    <w:rsid w:val="003E124F"/>
    <w:rsid w:val="003F1CF7"/>
    <w:rsid w:val="00403F32"/>
    <w:rsid w:val="0042277D"/>
    <w:rsid w:val="00424E30"/>
    <w:rsid w:val="004273BE"/>
    <w:rsid w:val="00430C95"/>
    <w:rsid w:val="0043225F"/>
    <w:rsid w:val="0043368D"/>
    <w:rsid w:val="00445F0A"/>
    <w:rsid w:val="0045268E"/>
    <w:rsid w:val="004529CD"/>
    <w:rsid w:val="00455AFD"/>
    <w:rsid w:val="004565FE"/>
    <w:rsid w:val="0046642F"/>
    <w:rsid w:val="0047253C"/>
    <w:rsid w:val="004752B0"/>
    <w:rsid w:val="0047535B"/>
    <w:rsid w:val="00481E51"/>
    <w:rsid w:val="00482B02"/>
    <w:rsid w:val="00485679"/>
    <w:rsid w:val="0048584A"/>
    <w:rsid w:val="004A30A3"/>
    <w:rsid w:val="004A4D52"/>
    <w:rsid w:val="004A63DC"/>
    <w:rsid w:val="004A7799"/>
    <w:rsid w:val="004B487B"/>
    <w:rsid w:val="004C0FB5"/>
    <w:rsid w:val="004C2482"/>
    <w:rsid w:val="004C6B7C"/>
    <w:rsid w:val="004C77F3"/>
    <w:rsid w:val="004C7A6D"/>
    <w:rsid w:val="004D4C5F"/>
    <w:rsid w:val="004E3129"/>
    <w:rsid w:val="004E45BA"/>
    <w:rsid w:val="004F4D55"/>
    <w:rsid w:val="004F5BF0"/>
    <w:rsid w:val="005023E3"/>
    <w:rsid w:val="0050285B"/>
    <w:rsid w:val="005067C2"/>
    <w:rsid w:val="0051014C"/>
    <w:rsid w:val="0051133F"/>
    <w:rsid w:val="005205C5"/>
    <w:rsid w:val="00527A3C"/>
    <w:rsid w:val="00531CA2"/>
    <w:rsid w:val="00532FE5"/>
    <w:rsid w:val="0053400D"/>
    <w:rsid w:val="00542F58"/>
    <w:rsid w:val="00543FAC"/>
    <w:rsid w:val="005542A5"/>
    <w:rsid w:val="00554E1D"/>
    <w:rsid w:val="00557C5A"/>
    <w:rsid w:val="005667CB"/>
    <w:rsid w:val="0056791B"/>
    <w:rsid w:val="00587CA6"/>
    <w:rsid w:val="00592A2C"/>
    <w:rsid w:val="00596B8A"/>
    <w:rsid w:val="0059719C"/>
    <w:rsid w:val="005A34E3"/>
    <w:rsid w:val="005A60A7"/>
    <w:rsid w:val="005A6B27"/>
    <w:rsid w:val="005A7AA0"/>
    <w:rsid w:val="005C342E"/>
    <w:rsid w:val="005C58F7"/>
    <w:rsid w:val="005D3F11"/>
    <w:rsid w:val="005D4CEE"/>
    <w:rsid w:val="005D4FAB"/>
    <w:rsid w:val="005E236F"/>
    <w:rsid w:val="005E29A8"/>
    <w:rsid w:val="005E377A"/>
    <w:rsid w:val="005E6DCD"/>
    <w:rsid w:val="005E73F9"/>
    <w:rsid w:val="005F0B7D"/>
    <w:rsid w:val="005F0E28"/>
    <w:rsid w:val="005F1B73"/>
    <w:rsid w:val="005F3403"/>
    <w:rsid w:val="00602424"/>
    <w:rsid w:val="006035C8"/>
    <w:rsid w:val="0061464F"/>
    <w:rsid w:val="00614956"/>
    <w:rsid w:val="006237EB"/>
    <w:rsid w:val="00624A97"/>
    <w:rsid w:val="0063210D"/>
    <w:rsid w:val="0064009F"/>
    <w:rsid w:val="00647F7A"/>
    <w:rsid w:val="0065429A"/>
    <w:rsid w:val="00654B61"/>
    <w:rsid w:val="00656616"/>
    <w:rsid w:val="00656EDA"/>
    <w:rsid w:val="006663AF"/>
    <w:rsid w:val="00674DC6"/>
    <w:rsid w:val="00676970"/>
    <w:rsid w:val="006819D7"/>
    <w:rsid w:val="006855FA"/>
    <w:rsid w:val="006914F9"/>
    <w:rsid w:val="006929B2"/>
    <w:rsid w:val="006A1F2A"/>
    <w:rsid w:val="006A7981"/>
    <w:rsid w:val="006B1FC2"/>
    <w:rsid w:val="006B4127"/>
    <w:rsid w:val="006B4CF9"/>
    <w:rsid w:val="006B71DC"/>
    <w:rsid w:val="006C055E"/>
    <w:rsid w:val="006D36D0"/>
    <w:rsid w:val="006E01A2"/>
    <w:rsid w:val="006E3829"/>
    <w:rsid w:val="006E7D49"/>
    <w:rsid w:val="006F0D6E"/>
    <w:rsid w:val="006F1456"/>
    <w:rsid w:val="006F597F"/>
    <w:rsid w:val="0070117C"/>
    <w:rsid w:val="00704E27"/>
    <w:rsid w:val="00705517"/>
    <w:rsid w:val="00710601"/>
    <w:rsid w:val="00711937"/>
    <w:rsid w:val="007123A7"/>
    <w:rsid w:val="00714AFF"/>
    <w:rsid w:val="00716D63"/>
    <w:rsid w:val="00722FE0"/>
    <w:rsid w:val="00723D3E"/>
    <w:rsid w:val="00725136"/>
    <w:rsid w:val="00725F9F"/>
    <w:rsid w:val="00727BDE"/>
    <w:rsid w:val="007343D3"/>
    <w:rsid w:val="007359FD"/>
    <w:rsid w:val="0074300E"/>
    <w:rsid w:val="00752ADC"/>
    <w:rsid w:val="00756300"/>
    <w:rsid w:val="0075714C"/>
    <w:rsid w:val="007735B6"/>
    <w:rsid w:val="00774012"/>
    <w:rsid w:val="0077524C"/>
    <w:rsid w:val="00776A6B"/>
    <w:rsid w:val="00777537"/>
    <w:rsid w:val="00784815"/>
    <w:rsid w:val="00790271"/>
    <w:rsid w:val="00793B94"/>
    <w:rsid w:val="00796881"/>
    <w:rsid w:val="007A3691"/>
    <w:rsid w:val="007A5A78"/>
    <w:rsid w:val="007B7CBF"/>
    <w:rsid w:val="007C6B2D"/>
    <w:rsid w:val="007E11B8"/>
    <w:rsid w:val="007E61EA"/>
    <w:rsid w:val="007F26AF"/>
    <w:rsid w:val="007F4245"/>
    <w:rsid w:val="00807953"/>
    <w:rsid w:val="008102C4"/>
    <w:rsid w:val="00810FF3"/>
    <w:rsid w:val="0081479A"/>
    <w:rsid w:val="00822835"/>
    <w:rsid w:val="00825201"/>
    <w:rsid w:val="00825AC1"/>
    <w:rsid w:val="00830383"/>
    <w:rsid w:val="00832EAA"/>
    <w:rsid w:val="00836E40"/>
    <w:rsid w:val="0083731E"/>
    <w:rsid w:val="00841ACB"/>
    <w:rsid w:val="008436CF"/>
    <w:rsid w:val="00843F5B"/>
    <w:rsid w:val="008445FA"/>
    <w:rsid w:val="00852688"/>
    <w:rsid w:val="00854940"/>
    <w:rsid w:val="00865806"/>
    <w:rsid w:val="008808D4"/>
    <w:rsid w:val="008825F3"/>
    <w:rsid w:val="00883243"/>
    <w:rsid w:val="008845A7"/>
    <w:rsid w:val="00885848"/>
    <w:rsid w:val="008944CC"/>
    <w:rsid w:val="0089682C"/>
    <w:rsid w:val="008A05F9"/>
    <w:rsid w:val="008A332E"/>
    <w:rsid w:val="008A3C08"/>
    <w:rsid w:val="008A4A30"/>
    <w:rsid w:val="008A63B5"/>
    <w:rsid w:val="008A68EC"/>
    <w:rsid w:val="008A7DEF"/>
    <w:rsid w:val="008B0699"/>
    <w:rsid w:val="008B327C"/>
    <w:rsid w:val="008B6CA2"/>
    <w:rsid w:val="008C6D54"/>
    <w:rsid w:val="008D4C41"/>
    <w:rsid w:val="008D55BB"/>
    <w:rsid w:val="008E2CEE"/>
    <w:rsid w:val="008E48E7"/>
    <w:rsid w:val="008F4EDF"/>
    <w:rsid w:val="00901E2A"/>
    <w:rsid w:val="00905BC2"/>
    <w:rsid w:val="00914674"/>
    <w:rsid w:val="00920BDA"/>
    <w:rsid w:val="0092100A"/>
    <w:rsid w:val="0092156B"/>
    <w:rsid w:val="00927278"/>
    <w:rsid w:val="00931516"/>
    <w:rsid w:val="0094069E"/>
    <w:rsid w:val="00940944"/>
    <w:rsid w:val="00954236"/>
    <w:rsid w:val="0095769F"/>
    <w:rsid w:val="0096198F"/>
    <w:rsid w:val="00973C2A"/>
    <w:rsid w:val="00984097"/>
    <w:rsid w:val="009874E9"/>
    <w:rsid w:val="00990E04"/>
    <w:rsid w:val="009A0944"/>
    <w:rsid w:val="009A4C82"/>
    <w:rsid w:val="009A7E00"/>
    <w:rsid w:val="009B237A"/>
    <w:rsid w:val="009B59BA"/>
    <w:rsid w:val="009C6D69"/>
    <w:rsid w:val="009D4141"/>
    <w:rsid w:val="009D6B67"/>
    <w:rsid w:val="009D78D0"/>
    <w:rsid w:val="009E18DD"/>
    <w:rsid w:val="009E5113"/>
    <w:rsid w:val="009F7C3C"/>
    <w:rsid w:val="00A01E7A"/>
    <w:rsid w:val="00A02442"/>
    <w:rsid w:val="00A02CE3"/>
    <w:rsid w:val="00A1057A"/>
    <w:rsid w:val="00A1164B"/>
    <w:rsid w:val="00A11DC6"/>
    <w:rsid w:val="00A14626"/>
    <w:rsid w:val="00A15151"/>
    <w:rsid w:val="00A178D7"/>
    <w:rsid w:val="00A20C11"/>
    <w:rsid w:val="00A25525"/>
    <w:rsid w:val="00A264EC"/>
    <w:rsid w:val="00A30A0B"/>
    <w:rsid w:val="00A33A59"/>
    <w:rsid w:val="00A37352"/>
    <w:rsid w:val="00A47CE5"/>
    <w:rsid w:val="00A5677A"/>
    <w:rsid w:val="00A572BF"/>
    <w:rsid w:val="00A6788B"/>
    <w:rsid w:val="00A76429"/>
    <w:rsid w:val="00A81715"/>
    <w:rsid w:val="00A8212F"/>
    <w:rsid w:val="00A94974"/>
    <w:rsid w:val="00A94E10"/>
    <w:rsid w:val="00AA50FE"/>
    <w:rsid w:val="00AA7239"/>
    <w:rsid w:val="00AC00A6"/>
    <w:rsid w:val="00AD203F"/>
    <w:rsid w:val="00AD4B24"/>
    <w:rsid w:val="00AD6C4C"/>
    <w:rsid w:val="00AE110C"/>
    <w:rsid w:val="00AE261D"/>
    <w:rsid w:val="00AE4252"/>
    <w:rsid w:val="00AF01A3"/>
    <w:rsid w:val="00AF0F40"/>
    <w:rsid w:val="00AF33D5"/>
    <w:rsid w:val="00B0772F"/>
    <w:rsid w:val="00B10B4E"/>
    <w:rsid w:val="00B12FB8"/>
    <w:rsid w:val="00B17CE5"/>
    <w:rsid w:val="00B32AA6"/>
    <w:rsid w:val="00B341F2"/>
    <w:rsid w:val="00B37EB1"/>
    <w:rsid w:val="00B420FB"/>
    <w:rsid w:val="00B4683E"/>
    <w:rsid w:val="00B61DCC"/>
    <w:rsid w:val="00B67A53"/>
    <w:rsid w:val="00B67EDD"/>
    <w:rsid w:val="00B77D41"/>
    <w:rsid w:val="00B77D92"/>
    <w:rsid w:val="00B84295"/>
    <w:rsid w:val="00B850E1"/>
    <w:rsid w:val="00B9009F"/>
    <w:rsid w:val="00B92616"/>
    <w:rsid w:val="00B94821"/>
    <w:rsid w:val="00B94972"/>
    <w:rsid w:val="00BA0E36"/>
    <w:rsid w:val="00BA34F5"/>
    <w:rsid w:val="00BB54D3"/>
    <w:rsid w:val="00BB7863"/>
    <w:rsid w:val="00BC3AD8"/>
    <w:rsid w:val="00BD617E"/>
    <w:rsid w:val="00BE7BDD"/>
    <w:rsid w:val="00BF1AAF"/>
    <w:rsid w:val="00BF3C5D"/>
    <w:rsid w:val="00BF4AA3"/>
    <w:rsid w:val="00C12F58"/>
    <w:rsid w:val="00C24588"/>
    <w:rsid w:val="00C309F5"/>
    <w:rsid w:val="00C322C8"/>
    <w:rsid w:val="00C40AC9"/>
    <w:rsid w:val="00C40BFC"/>
    <w:rsid w:val="00C42237"/>
    <w:rsid w:val="00C44F51"/>
    <w:rsid w:val="00C4616E"/>
    <w:rsid w:val="00C46B07"/>
    <w:rsid w:val="00C47547"/>
    <w:rsid w:val="00C52B63"/>
    <w:rsid w:val="00C57851"/>
    <w:rsid w:val="00C667A7"/>
    <w:rsid w:val="00C716CC"/>
    <w:rsid w:val="00C74BE1"/>
    <w:rsid w:val="00C75DB2"/>
    <w:rsid w:val="00C81AAD"/>
    <w:rsid w:val="00C87775"/>
    <w:rsid w:val="00C91AB3"/>
    <w:rsid w:val="00C93EC5"/>
    <w:rsid w:val="00C96D00"/>
    <w:rsid w:val="00CC0A42"/>
    <w:rsid w:val="00CC5D79"/>
    <w:rsid w:val="00CC6A32"/>
    <w:rsid w:val="00CD182A"/>
    <w:rsid w:val="00CE2F42"/>
    <w:rsid w:val="00CE3A3C"/>
    <w:rsid w:val="00CE793A"/>
    <w:rsid w:val="00CF646A"/>
    <w:rsid w:val="00D21D43"/>
    <w:rsid w:val="00D2318A"/>
    <w:rsid w:val="00D25D2D"/>
    <w:rsid w:val="00D275C9"/>
    <w:rsid w:val="00D279D9"/>
    <w:rsid w:val="00D27CD0"/>
    <w:rsid w:val="00D33A2A"/>
    <w:rsid w:val="00D36907"/>
    <w:rsid w:val="00D40151"/>
    <w:rsid w:val="00D42047"/>
    <w:rsid w:val="00D44BBD"/>
    <w:rsid w:val="00D4714E"/>
    <w:rsid w:val="00D47471"/>
    <w:rsid w:val="00D53D35"/>
    <w:rsid w:val="00D647B0"/>
    <w:rsid w:val="00D72456"/>
    <w:rsid w:val="00D72A03"/>
    <w:rsid w:val="00D7697B"/>
    <w:rsid w:val="00D76CA8"/>
    <w:rsid w:val="00D76E8E"/>
    <w:rsid w:val="00D85AB9"/>
    <w:rsid w:val="00D870D5"/>
    <w:rsid w:val="00D87E13"/>
    <w:rsid w:val="00D9022C"/>
    <w:rsid w:val="00DA065E"/>
    <w:rsid w:val="00DA0A61"/>
    <w:rsid w:val="00DC346B"/>
    <w:rsid w:val="00DC38BE"/>
    <w:rsid w:val="00DD13B4"/>
    <w:rsid w:val="00DD5A7A"/>
    <w:rsid w:val="00DE46E3"/>
    <w:rsid w:val="00DE7CC3"/>
    <w:rsid w:val="00DF7456"/>
    <w:rsid w:val="00E06DAC"/>
    <w:rsid w:val="00E1174F"/>
    <w:rsid w:val="00E16012"/>
    <w:rsid w:val="00E21017"/>
    <w:rsid w:val="00E278EF"/>
    <w:rsid w:val="00E42E1A"/>
    <w:rsid w:val="00E500F4"/>
    <w:rsid w:val="00E55C5B"/>
    <w:rsid w:val="00E560F7"/>
    <w:rsid w:val="00E5653A"/>
    <w:rsid w:val="00E60550"/>
    <w:rsid w:val="00E6608E"/>
    <w:rsid w:val="00E70499"/>
    <w:rsid w:val="00E70C86"/>
    <w:rsid w:val="00E821F8"/>
    <w:rsid w:val="00E84AE6"/>
    <w:rsid w:val="00E85CCF"/>
    <w:rsid w:val="00E87556"/>
    <w:rsid w:val="00EA1728"/>
    <w:rsid w:val="00EA2982"/>
    <w:rsid w:val="00EC20F4"/>
    <w:rsid w:val="00EC4336"/>
    <w:rsid w:val="00ED03D6"/>
    <w:rsid w:val="00ED06A5"/>
    <w:rsid w:val="00ED41AE"/>
    <w:rsid w:val="00ED5477"/>
    <w:rsid w:val="00EE5815"/>
    <w:rsid w:val="00EE68A7"/>
    <w:rsid w:val="00F0798C"/>
    <w:rsid w:val="00F117F6"/>
    <w:rsid w:val="00F14E39"/>
    <w:rsid w:val="00F17010"/>
    <w:rsid w:val="00F26F3F"/>
    <w:rsid w:val="00F2744D"/>
    <w:rsid w:val="00F306D9"/>
    <w:rsid w:val="00F40B16"/>
    <w:rsid w:val="00F45AB0"/>
    <w:rsid w:val="00F509B1"/>
    <w:rsid w:val="00F52283"/>
    <w:rsid w:val="00F61ED5"/>
    <w:rsid w:val="00F66799"/>
    <w:rsid w:val="00F70B66"/>
    <w:rsid w:val="00F71870"/>
    <w:rsid w:val="00F73C9A"/>
    <w:rsid w:val="00F76BEA"/>
    <w:rsid w:val="00F76E59"/>
    <w:rsid w:val="00F81DE7"/>
    <w:rsid w:val="00F8535C"/>
    <w:rsid w:val="00F85D33"/>
    <w:rsid w:val="00F87B99"/>
    <w:rsid w:val="00F90215"/>
    <w:rsid w:val="00F91460"/>
    <w:rsid w:val="00F93E96"/>
    <w:rsid w:val="00FA0156"/>
    <w:rsid w:val="00FA01D1"/>
    <w:rsid w:val="00FA34E7"/>
    <w:rsid w:val="00FA410A"/>
    <w:rsid w:val="00FA73B3"/>
    <w:rsid w:val="00FB1132"/>
    <w:rsid w:val="00FB6C90"/>
    <w:rsid w:val="00FC0452"/>
    <w:rsid w:val="00FC43BC"/>
    <w:rsid w:val="00FD14C0"/>
    <w:rsid w:val="00FD25E8"/>
    <w:rsid w:val="00FF0CED"/>
    <w:rsid w:val="00FF5DE7"/>
    <w:rsid w:val="00FF6650"/>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72E2"/>
  <w15:docId w15:val="{9577B80C-3BA6-445A-9E3A-F0BDE94C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6CA2"/>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annotation reference"/>
    <w:basedOn w:val="a0"/>
    <w:uiPriority w:val="99"/>
    <w:semiHidden/>
    <w:unhideWhenUsed/>
    <w:rsid w:val="00905BC2"/>
    <w:rPr>
      <w:sz w:val="16"/>
      <w:szCs w:val="16"/>
    </w:rPr>
  </w:style>
  <w:style w:type="paragraph" w:styleId="a4">
    <w:name w:val="annotation text"/>
    <w:basedOn w:val="a"/>
    <w:link w:val="a5"/>
    <w:uiPriority w:val="99"/>
    <w:unhideWhenUsed/>
    <w:rsid w:val="00905BC2"/>
    <w:pPr>
      <w:spacing w:line="240" w:lineRule="auto"/>
    </w:pPr>
    <w:rPr>
      <w:sz w:val="20"/>
      <w:szCs w:val="20"/>
    </w:rPr>
  </w:style>
  <w:style w:type="character" w:customStyle="1" w:styleId="a5">
    <w:name w:val="Текст примечания Знак"/>
    <w:basedOn w:val="a0"/>
    <w:link w:val="a4"/>
    <w:uiPriority w:val="99"/>
    <w:rsid w:val="00905BC2"/>
    <w:rPr>
      <w:sz w:val="20"/>
      <w:szCs w:val="20"/>
    </w:rPr>
  </w:style>
  <w:style w:type="paragraph" w:styleId="a6">
    <w:name w:val="annotation subject"/>
    <w:basedOn w:val="a4"/>
    <w:next w:val="a4"/>
    <w:link w:val="a7"/>
    <w:uiPriority w:val="99"/>
    <w:semiHidden/>
    <w:unhideWhenUsed/>
    <w:rsid w:val="00905BC2"/>
    <w:rPr>
      <w:b/>
      <w:bCs/>
    </w:rPr>
  </w:style>
  <w:style w:type="character" w:customStyle="1" w:styleId="a7">
    <w:name w:val="Тема примечания Знак"/>
    <w:basedOn w:val="a5"/>
    <w:link w:val="a6"/>
    <w:uiPriority w:val="99"/>
    <w:semiHidden/>
    <w:rsid w:val="00905BC2"/>
    <w:rPr>
      <w:b/>
      <w:bCs/>
      <w:sz w:val="20"/>
      <w:szCs w:val="20"/>
    </w:rPr>
  </w:style>
  <w:style w:type="paragraph" w:styleId="a8">
    <w:name w:val="Balloon Text"/>
    <w:basedOn w:val="a"/>
    <w:link w:val="a9"/>
    <w:uiPriority w:val="99"/>
    <w:semiHidden/>
    <w:unhideWhenUsed/>
    <w:rsid w:val="00905BC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05BC2"/>
    <w:rPr>
      <w:rFonts w:ascii="Segoe UI" w:hAnsi="Segoe UI" w:cs="Segoe UI"/>
      <w:sz w:val="18"/>
      <w:szCs w:val="18"/>
    </w:rPr>
  </w:style>
  <w:style w:type="paragraph" w:customStyle="1" w:styleId="pj">
    <w:name w:val="pj"/>
    <w:basedOn w:val="a"/>
    <w:rsid w:val="00A14626"/>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rsid w:val="00A14626"/>
    <w:rPr>
      <w:color w:val="000000"/>
    </w:rPr>
  </w:style>
  <w:style w:type="character" w:customStyle="1" w:styleId="s1">
    <w:name w:val="s1"/>
    <w:basedOn w:val="a0"/>
    <w:rsid w:val="00A14626"/>
    <w:rPr>
      <w:color w:val="000000"/>
    </w:rPr>
  </w:style>
  <w:style w:type="character" w:customStyle="1" w:styleId="s20">
    <w:name w:val="s20"/>
    <w:basedOn w:val="a0"/>
    <w:rsid w:val="00A14626"/>
  </w:style>
  <w:style w:type="paragraph" w:customStyle="1" w:styleId="pc">
    <w:name w:val="pc"/>
    <w:basedOn w:val="a"/>
    <w:rsid w:val="007B7CBF"/>
    <w:pPr>
      <w:spacing w:after="0" w:line="240" w:lineRule="auto"/>
      <w:jc w:val="center"/>
    </w:pPr>
    <w:rPr>
      <w:rFonts w:ascii="Times New Roman" w:eastAsia="Times New Roman" w:hAnsi="Times New Roman" w:cs="Times New Roman"/>
      <w:color w:val="000000"/>
      <w:sz w:val="24"/>
      <w:szCs w:val="24"/>
      <w:lang w:eastAsia="ru-RU"/>
    </w:rPr>
  </w:style>
  <w:style w:type="paragraph" w:styleId="aa">
    <w:name w:val="Revision"/>
    <w:hidden/>
    <w:uiPriority w:val="99"/>
    <w:semiHidden/>
    <w:rsid w:val="006A1F2A"/>
    <w:pPr>
      <w:spacing w:after="0" w:line="240" w:lineRule="auto"/>
    </w:pPr>
  </w:style>
  <w:style w:type="character" w:styleId="ab">
    <w:name w:val="Hyperlink"/>
    <w:uiPriority w:val="99"/>
    <w:semiHidden/>
    <w:unhideWhenUsed/>
    <w:rsid w:val="00B94821"/>
    <w:rPr>
      <w:color w:val="333399"/>
      <w:u w:val="single"/>
    </w:rPr>
  </w:style>
  <w:style w:type="character" w:customStyle="1" w:styleId="s2">
    <w:name w:val="s2"/>
    <w:rsid w:val="00B94821"/>
    <w:rPr>
      <w:rFonts w:ascii="Times New Roman" w:hAnsi="Times New Roman" w:cs="Times New Roman" w:hint="default"/>
      <w:color w:val="333399"/>
      <w:u w:val="single"/>
    </w:rPr>
  </w:style>
  <w:style w:type="table" w:styleId="ac">
    <w:name w:val="Table Grid"/>
    <w:basedOn w:val="a1"/>
    <w:uiPriority w:val="39"/>
    <w:rsid w:val="003F1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85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50193">
      <w:bodyDiv w:val="1"/>
      <w:marLeft w:val="0"/>
      <w:marRight w:val="0"/>
      <w:marTop w:val="0"/>
      <w:marBottom w:val="0"/>
      <w:divBdr>
        <w:top w:val="none" w:sz="0" w:space="0" w:color="auto"/>
        <w:left w:val="none" w:sz="0" w:space="0" w:color="auto"/>
        <w:bottom w:val="none" w:sz="0" w:space="0" w:color="auto"/>
        <w:right w:val="none" w:sz="0" w:space="0" w:color="auto"/>
      </w:divBdr>
    </w:div>
    <w:div w:id="100761309">
      <w:bodyDiv w:val="1"/>
      <w:marLeft w:val="0"/>
      <w:marRight w:val="0"/>
      <w:marTop w:val="0"/>
      <w:marBottom w:val="0"/>
      <w:divBdr>
        <w:top w:val="none" w:sz="0" w:space="0" w:color="auto"/>
        <w:left w:val="none" w:sz="0" w:space="0" w:color="auto"/>
        <w:bottom w:val="none" w:sz="0" w:space="0" w:color="auto"/>
        <w:right w:val="none" w:sz="0" w:space="0" w:color="auto"/>
      </w:divBdr>
    </w:div>
    <w:div w:id="123357854">
      <w:bodyDiv w:val="1"/>
      <w:marLeft w:val="0"/>
      <w:marRight w:val="0"/>
      <w:marTop w:val="0"/>
      <w:marBottom w:val="0"/>
      <w:divBdr>
        <w:top w:val="none" w:sz="0" w:space="0" w:color="auto"/>
        <w:left w:val="none" w:sz="0" w:space="0" w:color="auto"/>
        <w:bottom w:val="none" w:sz="0" w:space="0" w:color="auto"/>
        <w:right w:val="none" w:sz="0" w:space="0" w:color="auto"/>
      </w:divBdr>
    </w:div>
    <w:div w:id="345058457">
      <w:bodyDiv w:val="1"/>
      <w:marLeft w:val="0"/>
      <w:marRight w:val="0"/>
      <w:marTop w:val="0"/>
      <w:marBottom w:val="0"/>
      <w:divBdr>
        <w:top w:val="none" w:sz="0" w:space="0" w:color="auto"/>
        <w:left w:val="none" w:sz="0" w:space="0" w:color="auto"/>
        <w:bottom w:val="none" w:sz="0" w:space="0" w:color="auto"/>
        <w:right w:val="none" w:sz="0" w:space="0" w:color="auto"/>
      </w:divBdr>
    </w:div>
    <w:div w:id="364448687">
      <w:bodyDiv w:val="1"/>
      <w:marLeft w:val="0"/>
      <w:marRight w:val="0"/>
      <w:marTop w:val="0"/>
      <w:marBottom w:val="0"/>
      <w:divBdr>
        <w:top w:val="none" w:sz="0" w:space="0" w:color="auto"/>
        <w:left w:val="none" w:sz="0" w:space="0" w:color="auto"/>
        <w:bottom w:val="none" w:sz="0" w:space="0" w:color="auto"/>
        <w:right w:val="none" w:sz="0" w:space="0" w:color="auto"/>
      </w:divBdr>
    </w:div>
    <w:div w:id="476528411">
      <w:bodyDiv w:val="1"/>
      <w:marLeft w:val="0"/>
      <w:marRight w:val="0"/>
      <w:marTop w:val="0"/>
      <w:marBottom w:val="0"/>
      <w:divBdr>
        <w:top w:val="none" w:sz="0" w:space="0" w:color="auto"/>
        <w:left w:val="none" w:sz="0" w:space="0" w:color="auto"/>
        <w:bottom w:val="none" w:sz="0" w:space="0" w:color="auto"/>
        <w:right w:val="none" w:sz="0" w:space="0" w:color="auto"/>
      </w:divBdr>
      <w:divsChild>
        <w:div w:id="1644891481">
          <w:marLeft w:val="0"/>
          <w:marRight w:val="0"/>
          <w:marTop w:val="0"/>
          <w:marBottom w:val="0"/>
          <w:divBdr>
            <w:top w:val="none" w:sz="0" w:space="0" w:color="auto"/>
            <w:left w:val="none" w:sz="0" w:space="0" w:color="auto"/>
            <w:bottom w:val="none" w:sz="0" w:space="0" w:color="auto"/>
            <w:right w:val="none" w:sz="0" w:space="0" w:color="auto"/>
          </w:divBdr>
          <w:divsChild>
            <w:div w:id="1494485659">
              <w:marLeft w:val="0"/>
              <w:marRight w:val="0"/>
              <w:marTop w:val="0"/>
              <w:marBottom w:val="0"/>
              <w:divBdr>
                <w:top w:val="none" w:sz="0" w:space="0" w:color="auto"/>
                <w:left w:val="none" w:sz="0" w:space="0" w:color="auto"/>
                <w:bottom w:val="none" w:sz="0" w:space="0" w:color="auto"/>
                <w:right w:val="none" w:sz="0" w:space="0" w:color="auto"/>
              </w:divBdr>
            </w:div>
            <w:div w:id="1796289971">
              <w:marLeft w:val="0"/>
              <w:marRight w:val="0"/>
              <w:marTop w:val="0"/>
              <w:marBottom w:val="0"/>
              <w:divBdr>
                <w:top w:val="none" w:sz="0" w:space="0" w:color="auto"/>
                <w:left w:val="none" w:sz="0" w:space="0" w:color="auto"/>
                <w:bottom w:val="none" w:sz="0" w:space="0" w:color="auto"/>
                <w:right w:val="none" w:sz="0" w:space="0" w:color="auto"/>
              </w:divBdr>
            </w:div>
            <w:div w:id="908420862">
              <w:marLeft w:val="0"/>
              <w:marRight w:val="0"/>
              <w:marTop w:val="0"/>
              <w:marBottom w:val="0"/>
              <w:divBdr>
                <w:top w:val="none" w:sz="0" w:space="0" w:color="auto"/>
                <w:left w:val="none" w:sz="0" w:space="0" w:color="auto"/>
                <w:bottom w:val="none" w:sz="0" w:space="0" w:color="auto"/>
                <w:right w:val="none" w:sz="0" w:space="0" w:color="auto"/>
              </w:divBdr>
            </w:div>
            <w:div w:id="11130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33220">
      <w:bodyDiv w:val="1"/>
      <w:marLeft w:val="0"/>
      <w:marRight w:val="0"/>
      <w:marTop w:val="0"/>
      <w:marBottom w:val="0"/>
      <w:divBdr>
        <w:top w:val="none" w:sz="0" w:space="0" w:color="auto"/>
        <w:left w:val="none" w:sz="0" w:space="0" w:color="auto"/>
        <w:bottom w:val="none" w:sz="0" w:space="0" w:color="auto"/>
        <w:right w:val="none" w:sz="0" w:space="0" w:color="auto"/>
      </w:divBdr>
    </w:div>
    <w:div w:id="589503561">
      <w:bodyDiv w:val="1"/>
      <w:marLeft w:val="0"/>
      <w:marRight w:val="0"/>
      <w:marTop w:val="0"/>
      <w:marBottom w:val="0"/>
      <w:divBdr>
        <w:top w:val="none" w:sz="0" w:space="0" w:color="auto"/>
        <w:left w:val="none" w:sz="0" w:space="0" w:color="auto"/>
        <w:bottom w:val="none" w:sz="0" w:space="0" w:color="auto"/>
        <w:right w:val="none" w:sz="0" w:space="0" w:color="auto"/>
      </w:divBdr>
    </w:div>
    <w:div w:id="609170753">
      <w:bodyDiv w:val="1"/>
      <w:marLeft w:val="0"/>
      <w:marRight w:val="0"/>
      <w:marTop w:val="0"/>
      <w:marBottom w:val="0"/>
      <w:divBdr>
        <w:top w:val="none" w:sz="0" w:space="0" w:color="auto"/>
        <w:left w:val="none" w:sz="0" w:space="0" w:color="auto"/>
        <w:bottom w:val="none" w:sz="0" w:space="0" w:color="auto"/>
        <w:right w:val="none" w:sz="0" w:space="0" w:color="auto"/>
      </w:divBdr>
    </w:div>
    <w:div w:id="646326346">
      <w:bodyDiv w:val="1"/>
      <w:marLeft w:val="0"/>
      <w:marRight w:val="0"/>
      <w:marTop w:val="0"/>
      <w:marBottom w:val="0"/>
      <w:divBdr>
        <w:top w:val="none" w:sz="0" w:space="0" w:color="auto"/>
        <w:left w:val="none" w:sz="0" w:space="0" w:color="auto"/>
        <w:bottom w:val="none" w:sz="0" w:space="0" w:color="auto"/>
        <w:right w:val="none" w:sz="0" w:space="0" w:color="auto"/>
      </w:divBdr>
    </w:div>
    <w:div w:id="660701084">
      <w:bodyDiv w:val="1"/>
      <w:marLeft w:val="0"/>
      <w:marRight w:val="0"/>
      <w:marTop w:val="0"/>
      <w:marBottom w:val="0"/>
      <w:divBdr>
        <w:top w:val="none" w:sz="0" w:space="0" w:color="auto"/>
        <w:left w:val="none" w:sz="0" w:space="0" w:color="auto"/>
        <w:bottom w:val="none" w:sz="0" w:space="0" w:color="auto"/>
        <w:right w:val="none" w:sz="0" w:space="0" w:color="auto"/>
      </w:divBdr>
    </w:div>
    <w:div w:id="739014721">
      <w:bodyDiv w:val="1"/>
      <w:marLeft w:val="0"/>
      <w:marRight w:val="0"/>
      <w:marTop w:val="0"/>
      <w:marBottom w:val="0"/>
      <w:divBdr>
        <w:top w:val="none" w:sz="0" w:space="0" w:color="auto"/>
        <w:left w:val="none" w:sz="0" w:space="0" w:color="auto"/>
        <w:bottom w:val="none" w:sz="0" w:space="0" w:color="auto"/>
        <w:right w:val="none" w:sz="0" w:space="0" w:color="auto"/>
      </w:divBdr>
    </w:div>
    <w:div w:id="829062762">
      <w:bodyDiv w:val="1"/>
      <w:marLeft w:val="0"/>
      <w:marRight w:val="0"/>
      <w:marTop w:val="0"/>
      <w:marBottom w:val="0"/>
      <w:divBdr>
        <w:top w:val="none" w:sz="0" w:space="0" w:color="auto"/>
        <w:left w:val="none" w:sz="0" w:space="0" w:color="auto"/>
        <w:bottom w:val="none" w:sz="0" w:space="0" w:color="auto"/>
        <w:right w:val="none" w:sz="0" w:space="0" w:color="auto"/>
      </w:divBdr>
    </w:div>
    <w:div w:id="868490015">
      <w:bodyDiv w:val="1"/>
      <w:marLeft w:val="0"/>
      <w:marRight w:val="0"/>
      <w:marTop w:val="0"/>
      <w:marBottom w:val="0"/>
      <w:divBdr>
        <w:top w:val="none" w:sz="0" w:space="0" w:color="auto"/>
        <w:left w:val="none" w:sz="0" w:space="0" w:color="auto"/>
        <w:bottom w:val="none" w:sz="0" w:space="0" w:color="auto"/>
        <w:right w:val="none" w:sz="0" w:space="0" w:color="auto"/>
      </w:divBdr>
    </w:div>
    <w:div w:id="931545444">
      <w:bodyDiv w:val="1"/>
      <w:marLeft w:val="0"/>
      <w:marRight w:val="0"/>
      <w:marTop w:val="0"/>
      <w:marBottom w:val="0"/>
      <w:divBdr>
        <w:top w:val="none" w:sz="0" w:space="0" w:color="auto"/>
        <w:left w:val="none" w:sz="0" w:space="0" w:color="auto"/>
        <w:bottom w:val="none" w:sz="0" w:space="0" w:color="auto"/>
        <w:right w:val="none" w:sz="0" w:space="0" w:color="auto"/>
      </w:divBdr>
    </w:div>
    <w:div w:id="960576374">
      <w:bodyDiv w:val="1"/>
      <w:marLeft w:val="0"/>
      <w:marRight w:val="0"/>
      <w:marTop w:val="0"/>
      <w:marBottom w:val="0"/>
      <w:divBdr>
        <w:top w:val="none" w:sz="0" w:space="0" w:color="auto"/>
        <w:left w:val="none" w:sz="0" w:space="0" w:color="auto"/>
        <w:bottom w:val="none" w:sz="0" w:space="0" w:color="auto"/>
        <w:right w:val="none" w:sz="0" w:space="0" w:color="auto"/>
      </w:divBdr>
    </w:div>
    <w:div w:id="976690442">
      <w:bodyDiv w:val="1"/>
      <w:marLeft w:val="0"/>
      <w:marRight w:val="0"/>
      <w:marTop w:val="0"/>
      <w:marBottom w:val="0"/>
      <w:divBdr>
        <w:top w:val="none" w:sz="0" w:space="0" w:color="auto"/>
        <w:left w:val="none" w:sz="0" w:space="0" w:color="auto"/>
        <w:bottom w:val="none" w:sz="0" w:space="0" w:color="auto"/>
        <w:right w:val="none" w:sz="0" w:space="0" w:color="auto"/>
      </w:divBdr>
    </w:div>
    <w:div w:id="988824980">
      <w:bodyDiv w:val="1"/>
      <w:marLeft w:val="0"/>
      <w:marRight w:val="0"/>
      <w:marTop w:val="0"/>
      <w:marBottom w:val="0"/>
      <w:divBdr>
        <w:top w:val="none" w:sz="0" w:space="0" w:color="auto"/>
        <w:left w:val="none" w:sz="0" w:space="0" w:color="auto"/>
        <w:bottom w:val="none" w:sz="0" w:space="0" w:color="auto"/>
        <w:right w:val="none" w:sz="0" w:space="0" w:color="auto"/>
      </w:divBdr>
      <w:divsChild>
        <w:div w:id="1055619475">
          <w:marLeft w:val="0"/>
          <w:marRight w:val="0"/>
          <w:marTop w:val="0"/>
          <w:marBottom w:val="0"/>
          <w:divBdr>
            <w:top w:val="none" w:sz="0" w:space="0" w:color="auto"/>
            <w:left w:val="none" w:sz="0" w:space="0" w:color="auto"/>
            <w:bottom w:val="none" w:sz="0" w:space="0" w:color="auto"/>
            <w:right w:val="none" w:sz="0" w:space="0" w:color="auto"/>
          </w:divBdr>
          <w:divsChild>
            <w:div w:id="523710797">
              <w:marLeft w:val="0"/>
              <w:marRight w:val="0"/>
              <w:marTop w:val="0"/>
              <w:marBottom w:val="0"/>
              <w:divBdr>
                <w:top w:val="none" w:sz="0" w:space="0" w:color="auto"/>
                <w:left w:val="none" w:sz="0" w:space="0" w:color="auto"/>
                <w:bottom w:val="none" w:sz="0" w:space="0" w:color="auto"/>
                <w:right w:val="none" w:sz="0" w:space="0" w:color="auto"/>
              </w:divBdr>
            </w:div>
            <w:div w:id="1618413870">
              <w:marLeft w:val="0"/>
              <w:marRight w:val="0"/>
              <w:marTop w:val="0"/>
              <w:marBottom w:val="0"/>
              <w:divBdr>
                <w:top w:val="none" w:sz="0" w:space="0" w:color="auto"/>
                <w:left w:val="none" w:sz="0" w:space="0" w:color="auto"/>
                <w:bottom w:val="none" w:sz="0" w:space="0" w:color="auto"/>
                <w:right w:val="none" w:sz="0" w:space="0" w:color="auto"/>
              </w:divBdr>
            </w:div>
            <w:div w:id="9295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1749">
      <w:bodyDiv w:val="1"/>
      <w:marLeft w:val="0"/>
      <w:marRight w:val="0"/>
      <w:marTop w:val="0"/>
      <w:marBottom w:val="0"/>
      <w:divBdr>
        <w:top w:val="none" w:sz="0" w:space="0" w:color="auto"/>
        <w:left w:val="none" w:sz="0" w:space="0" w:color="auto"/>
        <w:bottom w:val="none" w:sz="0" w:space="0" w:color="auto"/>
        <w:right w:val="none" w:sz="0" w:space="0" w:color="auto"/>
      </w:divBdr>
      <w:divsChild>
        <w:div w:id="626395932">
          <w:marLeft w:val="0"/>
          <w:marRight w:val="0"/>
          <w:marTop w:val="0"/>
          <w:marBottom w:val="0"/>
          <w:divBdr>
            <w:top w:val="none" w:sz="0" w:space="0" w:color="auto"/>
            <w:left w:val="none" w:sz="0" w:space="0" w:color="auto"/>
            <w:bottom w:val="none" w:sz="0" w:space="0" w:color="auto"/>
            <w:right w:val="none" w:sz="0" w:space="0" w:color="auto"/>
          </w:divBdr>
          <w:divsChild>
            <w:div w:id="1781953878">
              <w:marLeft w:val="0"/>
              <w:marRight w:val="0"/>
              <w:marTop w:val="0"/>
              <w:marBottom w:val="0"/>
              <w:divBdr>
                <w:top w:val="none" w:sz="0" w:space="0" w:color="auto"/>
                <w:left w:val="none" w:sz="0" w:space="0" w:color="auto"/>
                <w:bottom w:val="none" w:sz="0" w:space="0" w:color="auto"/>
                <w:right w:val="none" w:sz="0" w:space="0" w:color="auto"/>
              </w:divBdr>
            </w:div>
            <w:div w:id="3972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00537">
      <w:bodyDiv w:val="1"/>
      <w:marLeft w:val="0"/>
      <w:marRight w:val="0"/>
      <w:marTop w:val="0"/>
      <w:marBottom w:val="0"/>
      <w:divBdr>
        <w:top w:val="none" w:sz="0" w:space="0" w:color="auto"/>
        <w:left w:val="none" w:sz="0" w:space="0" w:color="auto"/>
        <w:bottom w:val="none" w:sz="0" w:space="0" w:color="auto"/>
        <w:right w:val="none" w:sz="0" w:space="0" w:color="auto"/>
      </w:divBdr>
    </w:div>
    <w:div w:id="1175807837">
      <w:bodyDiv w:val="1"/>
      <w:marLeft w:val="0"/>
      <w:marRight w:val="0"/>
      <w:marTop w:val="0"/>
      <w:marBottom w:val="0"/>
      <w:divBdr>
        <w:top w:val="none" w:sz="0" w:space="0" w:color="auto"/>
        <w:left w:val="none" w:sz="0" w:space="0" w:color="auto"/>
        <w:bottom w:val="none" w:sz="0" w:space="0" w:color="auto"/>
        <w:right w:val="none" w:sz="0" w:space="0" w:color="auto"/>
      </w:divBdr>
    </w:div>
    <w:div w:id="1331954031">
      <w:bodyDiv w:val="1"/>
      <w:marLeft w:val="0"/>
      <w:marRight w:val="0"/>
      <w:marTop w:val="0"/>
      <w:marBottom w:val="0"/>
      <w:divBdr>
        <w:top w:val="none" w:sz="0" w:space="0" w:color="auto"/>
        <w:left w:val="none" w:sz="0" w:space="0" w:color="auto"/>
        <w:bottom w:val="none" w:sz="0" w:space="0" w:color="auto"/>
        <w:right w:val="none" w:sz="0" w:space="0" w:color="auto"/>
      </w:divBdr>
    </w:div>
    <w:div w:id="1393431618">
      <w:bodyDiv w:val="1"/>
      <w:marLeft w:val="0"/>
      <w:marRight w:val="0"/>
      <w:marTop w:val="0"/>
      <w:marBottom w:val="0"/>
      <w:divBdr>
        <w:top w:val="none" w:sz="0" w:space="0" w:color="auto"/>
        <w:left w:val="none" w:sz="0" w:space="0" w:color="auto"/>
        <w:bottom w:val="none" w:sz="0" w:space="0" w:color="auto"/>
        <w:right w:val="none" w:sz="0" w:space="0" w:color="auto"/>
      </w:divBdr>
      <w:divsChild>
        <w:div w:id="445466671">
          <w:marLeft w:val="0"/>
          <w:marRight w:val="0"/>
          <w:marTop w:val="0"/>
          <w:marBottom w:val="0"/>
          <w:divBdr>
            <w:top w:val="none" w:sz="0" w:space="0" w:color="auto"/>
            <w:left w:val="none" w:sz="0" w:space="0" w:color="auto"/>
            <w:bottom w:val="none" w:sz="0" w:space="0" w:color="auto"/>
            <w:right w:val="none" w:sz="0" w:space="0" w:color="auto"/>
          </w:divBdr>
          <w:divsChild>
            <w:div w:id="22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58945">
      <w:bodyDiv w:val="1"/>
      <w:marLeft w:val="0"/>
      <w:marRight w:val="0"/>
      <w:marTop w:val="0"/>
      <w:marBottom w:val="0"/>
      <w:divBdr>
        <w:top w:val="none" w:sz="0" w:space="0" w:color="auto"/>
        <w:left w:val="none" w:sz="0" w:space="0" w:color="auto"/>
        <w:bottom w:val="none" w:sz="0" w:space="0" w:color="auto"/>
        <w:right w:val="none" w:sz="0" w:space="0" w:color="auto"/>
      </w:divBdr>
      <w:divsChild>
        <w:div w:id="823283386">
          <w:marLeft w:val="0"/>
          <w:marRight w:val="0"/>
          <w:marTop w:val="0"/>
          <w:marBottom w:val="0"/>
          <w:divBdr>
            <w:top w:val="none" w:sz="0" w:space="0" w:color="auto"/>
            <w:left w:val="none" w:sz="0" w:space="0" w:color="auto"/>
            <w:bottom w:val="none" w:sz="0" w:space="0" w:color="auto"/>
            <w:right w:val="none" w:sz="0" w:space="0" w:color="auto"/>
          </w:divBdr>
          <w:divsChild>
            <w:div w:id="1542789785">
              <w:marLeft w:val="0"/>
              <w:marRight w:val="0"/>
              <w:marTop w:val="0"/>
              <w:marBottom w:val="0"/>
              <w:divBdr>
                <w:top w:val="none" w:sz="0" w:space="0" w:color="auto"/>
                <w:left w:val="none" w:sz="0" w:space="0" w:color="auto"/>
                <w:bottom w:val="none" w:sz="0" w:space="0" w:color="auto"/>
                <w:right w:val="none" w:sz="0" w:space="0" w:color="auto"/>
              </w:divBdr>
            </w:div>
            <w:div w:id="2122721185">
              <w:marLeft w:val="0"/>
              <w:marRight w:val="0"/>
              <w:marTop w:val="0"/>
              <w:marBottom w:val="0"/>
              <w:divBdr>
                <w:top w:val="none" w:sz="0" w:space="0" w:color="auto"/>
                <w:left w:val="none" w:sz="0" w:space="0" w:color="auto"/>
                <w:bottom w:val="none" w:sz="0" w:space="0" w:color="auto"/>
                <w:right w:val="none" w:sz="0" w:space="0" w:color="auto"/>
              </w:divBdr>
            </w:div>
            <w:div w:id="1335183810">
              <w:marLeft w:val="0"/>
              <w:marRight w:val="0"/>
              <w:marTop w:val="0"/>
              <w:marBottom w:val="0"/>
              <w:divBdr>
                <w:top w:val="none" w:sz="0" w:space="0" w:color="auto"/>
                <w:left w:val="none" w:sz="0" w:space="0" w:color="auto"/>
                <w:bottom w:val="none" w:sz="0" w:space="0" w:color="auto"/>
                <w:right w:val="none" w:sz="0" w:space="0" w:color="auto"/>
              </w:divBdr>
            </w:div>
            <w:div w:id="1012875451">
              <w:marLeft w:val="0"/>
              <w:marRight w:val="0"/>
              <w:marTop w:val="0"/>
              <w:marBottom w:val="0"/>
              <w:divBdr>
                <w:top w:val="none" w:sz="0" w:space="0" w:color="auto"/>
                <w:left w:val="none" w:sz="0" w:space="0" w:color="auto"/>
                <w:bottom w:val="none" w:sz="0" w:space="0" w:color="auto"/>
                <w:right w:val="none" w:sz="0" w:space="0" w:color="auto"/>
              </w:divBdr>
            </w:div>
            <w:div w:id="1815217219">
              <w:marLeft w:val="0"/>
              <w:marRight w:val="0"/>
              <w:marTop w:val="0"/>
              <w:marBottom w:val="0"/>
              <w:divBdr>
                <w:top w:val="none" w:sz="0" w:space="0" w:color="auto"/>
                <w:left w:val="none" w:sz="0" w:space="0" w:color="auto"/>
                <w:bottom w:val="none" w:sz="0" w:space="0" w:color="auto"/>
                <w:right w:val="none" w:sz="0" w:space="0" w:color="auto"/>
              </w:divBdr>
            </w:div>
            <w:div w:id="2019766948">
              <w:marLeft w:val="0"/>
              <w:marRight w:val="0"/>
              <w:marTop w:val="0"/>
              <w:marBottom w:val="0"/>
              <w:divBdr>
                <w:top w:val="none" w:sz="0" w:space="0" w:color="auto"/>
                <w:left w:val="none" w:sz="0" w:space="0" w:color="auto"/>
                <w:bottom w:val="none" w:sz="0" w:space="0" w:color="auto"/>
                <w:right w:val="none" w:sz="0" w:space="0" w:color="auto"/>
              </w:divBdr>
            </w:div>
            <w:div w:id="1277450567">
              <w:marLeft w:val="0"/>
              <w:marRight w:val="0"/>
              <w:marTop w:val="0"/>
              <w:marBottom w:val="0"/>
              <w:divBdr>
                <w:top w:val="none" w:sz="0" w:space="0" w:color="auto"/>
                <w:left w:val="none" w:sz="0" w:space="0" w:color="auto"/>
                <w:bottom w:val="none" w:sz="0" w:space="0" w:color="auto"/>
                <w:right w:val="none" w:sz="0" w:space="0" w:color="auto"/>
              </w:divBdr>
            </w:div>
            <w:div w:id="570232880">
              <w:marLeft w:val="0"/>
              <w:marRight w:val="0"/>
              <w:marTop w:val="0"/>
              <w:marBottom w:val="0"/>
              <w:divBdr>
                <w:top w:val="none" w:sz="0" w:space="0" w:color="auto"/>
                <w:left w:val="none" w:sz="0" w:space="0" w:color="auto"/>
                <w:bottom w:val="none" w:sz="0" w:space="0" w:color="auto"/>
                <w:right w:val="none" w:sz="0" w:space="0" w:color="auto"/>
              </w:divBdr>
            </w:div>
            <w:div w:id="87849845">
              <w:marLeft w:val="0"/>
              <w:marRight w:val="0"/>
              <w:marTop w:val="0"/>
              <w:marBottom w:val="0"/>
              <w:divBdr>
                <w:top w:val="none" w:sz="0" w:space="0" w:color="auto"/>
                <w:left w:val="none" w:sz="0" w:space="0" w:color="auto"/>
                <w:bottom w:val="none" w:sz="0" w:space="0" w:color="auto"/>
                <w:right w:val="none" w:sz="0" w:space="0" w:color="auto"/>
              </w:divBdr>
            </w:div>
            <w:div w:id="1816603768">
              <w:marLeft w:val="0"/>
              <w:marRight w:val="0"/>
              <w:marTop w:val="0"/>
              <w:marBottom w:val="0"/>
              <w:divBdr>
                <w:top w:val="none" w:sz="0" w:space="0" w:color="auto"/>
                <w:left w:val="none" w:sz="0" w:space="0" w:color="auto"/>
                <w:bottom w:val="none" w:sz="0" w:space="0" w:color="auto"/>
                <w:right w:val="none" w:sz="0" w:space="0" w:color="auto"/>
              </w:divBdr>
            </w:div>
            <w:div w:id="2107117312">
              <w:marLeft w:val="0"/>
              <w:marRight w:val="0"/>
              <w:marTop w:val="0"/>
              <w:marBottom w:val="0"/>
              <w:divBdr>
                <w:top w:val="none" w:sz="0" w:space="0" w:color="auto"/>
                <w:left w:val="none" w:sz="0" w:space="0" w:color="auto"/>
                <w:bottom w:val="none" w:sz="0" w:space="0" w:color="auto"/>
                <w:right w:val="none" w:sz="0" w:space="0" w:color="auto"/>
              </w:divBdr>
            </w:div>
            <w:div w:id="45493508">
              <w:marLeft w:val="0"/>
              <w:marRight w:val="0"/>
              <w:marTop w:val="0"/>
              <w:marBottom w:val="0"/>
              <w:divBdr>
                <w:top w:val="none" w:sz="0" w:space="0" w:color="auto"/>
                <w:left w:val="none" w:sz="0" w:space="0" w:color="auto"/>
                <w:bottom w:val="none" w:sz="0" w:space="0" w:color="auto"/>
                <w:right w:val="none" w:sz="0" w:space="0" w:color="auto"/>
              </w:divBdr>
            </w:div>
            <w:div w:id="145635355">
              <w:marLeft w:val="0"/>
              <w:marRight w:val="0"/>
              <w:marTop w:val="0"/>
              <w:marBottom w:val="0"/>
              <w:divBdr>
                <w:top w:val="none" w:sz="0" w:space="0" w:color="auto"/>
                <w:left w:val="none" w:sz="0" w:space="0" w:color="auto"/>
                <w:bottom w:val="none" w:sz="0" w:space="0" w:color="auto"/>
                <w:right w:val="none" w:sz="0" w:space="0" w:color="auto"/>
              </w:divBdr>
            </w:div>
            <w:div w:id="2972303">
              <w:marLeft w:val="0"/>
              <w:marRight w:val="0"/>
              <w:marTop w:val="0"/>
              <w:marBottom w:val="0"/>
              <w:divBdr>
                <w:top w:val="none" w:sz="0" w:space="0" w:color="auto"/>
                <w:left w:val="none" w:sz="0" w:space="0" w:color="auto"/>
                <w:bottom w:val="none" w:sz="0" w:space="0" w:color="auto"/>
                <w:right w:val="none" w:sz="0" w:space="0" w:color="auto"/>
              </w:divBdr>
            </w:div>
            <w:div w:id="1006058436">
              <w:marLeft w:val="0"/>
              <w:marRight w:val="0"/>
              <w:marTop w:val="0"/>
              <w:marBottom w:val="0"/>
              <w:divBdr>
                <w:top w:val="none" w:sz="0" w:space="0" w:color="auto"/>
                <w:left w:val="none" w:sz="0" w:space="0" w:color="auto"/>
                <w:bottom w:val="none" w:sz="0" w:space="0" w:color="auto"/>
                <w:right w:val="none" w:sz="0" w:space="0" w:color="auto"/>
              </w:divBdr>
            </w:div>
            <w:div w:id="1865165235">
              <w:marLeft w:val="0"/>
              <w:marRight w:val="0"/>
              <w:marTop w:val="0"/>
              <w:marBottom w:val="0"/>
              <w:divBdr>
                <w:top w:val="none" w:sz="0" w:space="0" w:color="auto"/>
                <w:left w:val="none" w:sz="0" w:space="0" w:color="auto"/>
                <w:bottom w:val="none" w:sz="0" w:space="0" w:color="auto"/>
                <w:right w:val="none" w:sz="0" w:space="0" w:color="auto"/>
              </w:divBdr>
            </w:div>
            <w:div w:id="1233127023">
              <w:marLeft w:val="0"/>
              <w:marRight w:val="0"/>
              <w:marTop w:val="0"/>
              <w:marBottom w:val="0"/>
              <w:divBdr>
                <w:top w:val="none" w:sz="0" w:space="0" w:color="auto"/>
                <w:left w:val="none" w:sz="0" w:space="0" w:color="auto"/>
                <w:bottom w:val="none" w:sz="0" w:space="0" w:color="auto"/>
                <w:right w:val="none" w:sz="0" w:space="0" w:color="auto"/>
              </w:divBdr>
            </w:div>
            <w:div w:id="1472674167">
              <w:marLeft w:val="0"/>
              <w:marRight w:val="0"/>
              <w:marTop w:val="0"/>
              <w:marBottom w:val="0"/>
              <w:divBdr>
                <w:top w:val="none" w:sz="0" w:space="0" w:color="auto"/>
                <w:left w:val="none" w:sz="0" w:space="0" w:color="auto"/>
                <w:bottom w:val="none" w:sz="0" w:space="0" w:color="auto"/>
                <w:right w:val="none" w:sz="0" w:space="0" w:color="auto"/>
              </w:divBdr>
            </w:div>
            <w:div w:id="446193878">
              <w:marLeft w:val="0"/>
              <w:marRight w:val="0"/>
              <w:marTop w:val="0"/>
              <w:marBottom w:val="0"/>
              <w:divBdr>
                <w:top w:val="none" w:sz="0" w:space="0" w:color="auto"/>
                <w:left w:val="none" w:sz="0" w:space="0" w:color="auto"/>
                <w:bottom w:val="none" w:sz="0" w:space="0" w:color="auto"/>
                <w:right w:val="none" w:sz="0" w:space="0" w:color="auto"/>
              </w:divBdr>
            </w:div>
            <w:div w:id="292290811">
              <w:marLeft w:val="0"/>
              <w:marRight w:val="0"/>
              <w:marTop w:val="0"/>
              <w:marBottom w:val="0"/>
              <w:divBdr>
                <w:top w:val="none" w:sz="0" w:space="0" w:color="auto"/>
                <w:left w:val="none" w:sz="0" w:space="0" w:color="auto"/>
                <w:bottom w:val="none" w:sz="0" w:space="0" w:color="auto"/>
                <w:right w:val="none" w:sz="0" w:space="0" w:color="auto"/>
              </w:divBdr>
            </w:div>
            <w:div w:id="539440583">
              <w:marLeft w:val="0"/>
              <w:marRight w:val="0"/>
              <w:marTop w:val="0"/>
              <w:marBottom w:val="0"/>
              <w:divBdr>
                <w:top w:val="none" w:sz="0" w:space="0" w:color="auto"/>
                <w:left w:val="none" w:sz="0" w:space="0" w:color="auto"/>
                <w:bottom w:val="none" w:sz="0" w:space="0" w:color="auto"/>
                <w:right w:val="none" w:sz="0" w:space="0" w:color="auto"/>
              </w:divBdr>
            </w:div>
            <w:div w:id="822040097">
              <w:marLeft w:val="0"/>
              <w:marRight w:val="0"/>
              <w:marTop w:val="0"/>
              <w:marBottom w:val="0"/>
              <w:divBdr>
                <w:top w:val="none" w:sz="0" w:space="0" w:color="auto"/>
                <w:left w:val="none" w:sz="0" w:space="0" w:color="auto"/>
                <w:bottom w:val="none" w:sz="0" w:space="0" w:color="auto"/>
                <w:right w:val="none" w:sz="0" w:space="0" w:color="auto"/>
              </w:divBdr>
            </w:div>
            <w:div w:id="1294293350">
              <w:marLeft w:val="0"/>
              <w:marRight w:val="0"/>
              <w:marTop w:val="0"/>
              <w:marBottom w:val="0"/>
              <w:divBdr>
                <w:top w:val="none" w:sz="0" w:space="0" w:color="auto"/>
                <w:left w:val="none" w:sz="0" w:space="0" w:color="auto"/>
                <w:bottom w:val="none" w:sz="0" w:space="0" w:color="auto"/>
                <w:right w:val="none" w:sz="0" w:space="0" w:color="auto"/>
              </w:divBdr>
            </w:div>
            <w:div w:id="923346441">
              <w:marLeft w:val="0"/>
              <w:marRight w:val="0"/>
              <w:marTop w:val="0"/>
              <w:marBottom w:val="0"/>
              <w:divBdr>
                <w:top w:val="none" w:sz="0" w:space="0" w:color="auto"/>
                <w:left w:val="none" w:sz="0" w:space="0" w:color="auto"/>
                <w:bottom w:val="none" w:sz="0" w:space="0" w:color="auto"/>
                <w:right w:val="none" w:sz="0" w:space="0" w:color="auto"/>
              </w:divBdr>
            </w:div>
            <w:div w:id="1066730946">
              <w:marLeft w:val="0"/>
              <w:marRight w:val="0"/>
              <w:marTop w:val="0"/>
              <w:marBottom w:val="0"/>
              <w:divBdr>
                <w:top w:val="none" w:sz="0" w:space="0" w:color="auto"/>
                <w:left w:val="none" w:sz="0" w:space="0" w:color="auto"/>
                <w:bottom w:val="none" w:sz="0" w:space="0" w:color="auto"/>
                <w:right w:val="none" w:sz="0" w:space="0" w:color="auto"/>
              </w:divBdr>
            </w:div>
            <w:div w:id="2100245944">
              <w:marLeft w:val="0"/>
              <w:marRight w:val="0"/>
              <w:marTop w:val="0"/>
              <w:marBottom w:val="0"/>
              <w:divBdr>
                <w:top w:val="none" w:sz="0" w:space="0" w:color="auto"/>
                <w:left w:val="none" w:sz="0" w:space="0" w:color="auto"/>
                <w:bottom w:val="none" w:sz="0" w:space="0" w:color="auto"/>
                <w:right w:val="none" w:sz="0" w:space="0" w:color="auto"/>
              </w:divBdr>
            </w:div>
            <w:div w:id="193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6862">
      <w:bodyDiv w:val="1"/>
      <w:marLeft w:val="0"/>
      <w:marRight w:val="0"/>
      <w:marTop w:val="0"/>
      <w:marBottom w:val="0"/>
      <w:divBdr>
        <w:top w:val="none" w:sz="0" w:space="0" w:color="auto"/>
        <w:left w:val="none" w:sz="0" w:space="0" w:color="auto"/>
        <w:bottom w:val="none" w:sz="0" w:space="0" w:color="auto"/>
        <w:right w:val="none" w:sz="0" w:space="0" w:color="auto"/>
      </w:divBdr>
    </w:div>
    <w:div w:id="1522164783">
      <w:bodyDiv w:val="1"/>
      <w:marLeft w:val="0"/>
      <w:marRight w:val="0"/>
      <w:marTop w:val="0"/>
      <w:marBottom w:val="0"/>
      <w:divBdr>
        <w:top w:val="none" w:sz="0" w:space="0" w:color="auto"/>
        <w:left w:val="none" w:sz="0" w:space="0" w:color="auto"/>
        <w:bottom w:val="none" w:sz="0" w:space="0" w:color="auto"/>
        <w:right w:val="none" w:sz="0" w:space="0" w:color="auto"/>
      </w:divBdr>
      <w:divsChild>
        <w:div w:id="1653681064">
          <w:marLeft w:val="0"/>
          <w:marRight w:val="0"/>
          <w:marTop w:val="0"/>
          <w:marBottom w:val="0"/>
          <w:divBdr>
            <w:top w:val="none" w:sz="0" w:space="0" w:color="auto"/>
            <w:left w:val="none" w:sz="0" w:space="0" w:color="auto"/>
            <w:bottom w:val="none" w:sz="0" w:space="0" w:color="auto"/>
            <w:right w:val="none" w:sz="0" w:space="0" w:color="auto"/>
          </w:divBdr>
          <w:divsChild>
            <w:div w:id="983973740">
              <w:marLeft w:val="0"/>
              <w:marRight w:val="0"/>
              <w:marTop w:val="0"/>
              <w:marBottom w:val="0"/>
              <w:divBdr>
                <w:top w:val="none" w:sz="0" w:space="0" w:color="auto"/>
                <w:left w:val="none" w:sz="0" w:space="0" w:color="auto"/>
                <w:bottom w:val="none" w:sz="0" w:space="0" w:color="auto"/>
                <w:right w:val="none" w:sz="0" w:space="0" w:color="auto"/>
              </w:divBdr>
            </w:div>
            <w:div w:id="618803204">
              <w:marLeft w:val="0"/>
              <w:marRight w:val="0"/>
              <w:marTop w:val="0"/>
              <w:marBottom w:val="0"/>
              <w:divBdr>
                <w:top w:val="none" w:sz="0" w:space="0" w:color="auto"/>
                <w:left w:val="none" w:sz="0" w:space="0" w:color="auto"/>
                <w:bottom w:val="none" w:sz="0" w:space="0" w:color="auto"/>
                <w:right w:val="none" w:sz="0" w:space="0" w:color="auto"/>
              </w:divBdr>
            </w:div>
            <w:div w:id="795955550">
              <w:marLeft w:val="0"/>
              <w:marRight w:val="0"/>
              <w:marTop w:val="0"/>
              <w:marBottom w:val="0"/>
              <w:divBdr>
                <w:top w:val="none" w:sz="0" w:space="0" w:color="auto"/>
                <w:left w:val="none" w:sz="0" w:space="0" w:color="auto"/>
                <w:bottom w:val="none" w:sz="0" w:space="0" w:color="auto"/>
                <w:right w:val="none" w:sz="0" w:space="0" w:color="auto"/>
              </w:divBdr>
            </w:div>
            <w:div w:id="409812467">
              <w:marLeft w:val="0"/>
              <w:marRight w:val="0"/>
              <w:marTop w:val="0"/>
              <w:marBottom w:val="0"/>
              <w:divBdr>
                <w:top w:val="none" w:sz="0" w:space="0" w:color="auto"/>
                <w:left w:val="none" w:sz="0" w:space="0" w:color="auto"/>
                <w:bottom w:val="none" w:sz="0" w:space="0" w:color="auto"/>
                <w:right w:val="none" w:sz="0" w:space="0" w:color="auto"/>
              </w:divBdr>
            </w:div>
            <w:div w:id="648939997">
              <w:marLeft w:val="0"/>
              <w:marRight w:val="0"/>
              <w:marTop w:val="0"/>
              <w:marBottom w:val="0"/>
              <w:divBdr>
                <w:top w:val="none" w:sz="0" w:space="0" w:color="auto"/>
                <w:left w:val="none" w:sz="0" w:space="0" w:color="auto"/>
                <w:bottom w:val="none" w:sz="0" w:space="0" w:color="auto"/>
                <w:right w:val="none" w:sz="0" w:space="0" w:color="auto"/>
              </w:divBdr>
            </w:div>
            <w:div w:id="1717126021">
              <w:marLeft w:val="0"/>
              <w:marRight w:val="0"/>
              <w:marTop w:val="0"/>
              <w:marBottom w:val="0"/>
              <w:divBdr>
                <w:top w:val="none" w:sz="0" w:space="0" w:color="auto"/>
                <w:left w:val="none" w:sz="0" w:space="0" w:color="auto"/>
                <w:bottom w:val="none" w:sz="0" w:space="0" w:color="auto"/>
                <w:right w:val="none" w:sz="0" w:space="0" w:color="auto"/>
              </w:divBdr>
            </w:div>
            <w:div w:id="19446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6400">
      <w:bodyDiv w:val="1"/>
      <w:marLeft w:val="0"/>
      <w:marRight w:val="0"/>
      <w:marTop w:val="0"/>
      <w:marBottom w:val="0"/>
      <w:divBdr>
        <w:top w:val="none" w:sz="0" w:space="0" w:color="auto"/>
        <w:left w:val="none" w:sz="0" w:space="0" w:color="auto"/>
        <w:bottom w:val="none" w:sz="0" w:space="0" w:color="auto"/>
        <w:right w:val="none" w:sz="0" w:space="0" w:color="auto"/>
      </w:divBdr>
    </w:div>
    <w:div w:id="1606960413">
      <w:bodyDiv w:val="1"/>
      <w:marLeft w:val="0"/>
      <w:marRight w:val="0"/>
      <w:marTop w:val="0"/>
      <w:marBottom w:val="0"/>
      <w:divBdr>
        <w:top w:val="none" w:sz="0" w:space="0" w:color="auto"/>
        <w:left w:val="none" w:sz="0" w:space="0" w:color="auto"/>
        <w:bottom w:val="none" w:sz="0" w:space="0" w:color="auto"/>
        <w:right w:val="none" w:sz="0" w:space="0" w:color="auto"/>
      </w:divBdr>
    </w:div>
    <w:div w:id="1683625678">
      <w:bodyDiv w:val="1"/>
      <w:marLeft w:val="0"/>
      <w:marRight w:val="0"/>
      <w:marTop w:val="0"/>
      <w:marBottom w:val="0"/>
      <w:divBdr>
        <w:top w:val="none" w:sz="0" w:space="0" w:color="auto"/>
        <w:left w:val="none" w:sz="0" w:space="0" w:color="auto"/>
        <w:bottom w:val="none" w:sz="0" w:space="0" w:color="auto"/>
        <w:right w:val="none" w:sz="0" w:space="0" w:color="auto"/>
      </w:divBdr>
      <w:divsChild>
        <w:div w:id="1195996931">
          <w:marLeft w:val="0"/>
          <w:marRight w:val="0"/>
          <w:marTop w:val="0"/>
          <w:marBottom w:val="0"/>
          <w:divBdr>
            <w:top w:val="none" w:sz="0" w:space="0" w:color="auto"/>
            <w:left w:val="none" w:sz="0" w:space="0" w:color="auto"/>
            <w:bottom w:val="none" w:sz="0" w:space="0" w:color="auto"/>
            <w:right w:val="none" w:sz="0" w:space="0" w:color="auto"/>
          </w:divBdr>
          <w:divsChild>
            <w:div w:id="13618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8866">
      <w:bodyDiv w:val="1"/>
      <w:marLeft w:val="0"/>
      <w:marRight w:val="0"/>
      <w:marTop w:val="0"/>
      <w:marBottom w:val="0"/>
      <w:divBdr>
        <w:top w:val="none" w:sz="0" w:space="0" w:color="auto"/>
        <w:left w:val="none" w:sz="0" w:space="0" w:color="auto"/>
        <w:bottom w:val="none" w:sz="0" w:space="0" w:color="auto"/>
        <w:right w:val="none" w:sz="0" w:space="0" w:color="auto"/>
      </w:divBdr>
      <w:divsChild>
        <w:div w:id="949244309">
          <w:marLeft w:val="0"/>
          <w:marRight w:val="0"/>
          <w:marTop w:val="0"/>
          <w:marBottom w:val="0"/>
          <w:divBdr>
            <w:top w:val="none" w:sz="0" w:space="0" w:color="auto"/>
            <w:left w:val="none" w:sz="0" w:space="0" w:color="auto"/>
            <w:bottom w:val="none" w:sz="0" w:space="0" w:color="auto"/>
            <w:right w:val="none" w:sz="0" w:space="0" w:color="auto"/>
          </w:divBdr>
          <w:divsChild>
            <w:div w:id="41053423">
              <w:marLeft w:val="0"/>
              <w:marRight w:val="0"/>
              <w:marTop w:val="0"/>
              <w:marBottom w:val="0"/>
              <w:divBdr>
                <w:top w:val="none" w:sz="0" w:space="0" w:color="auto"/>
                <w:left w:val="none" w:sz="0" w:space="0" w:color="auto"/>
                <w:bottom w:val="none" w:sz="0" w:space="0" w:color="auto"/>
                <w:right w:val="none" w:sz="0" w:space="0" w:color="auto"/>
              </w:divBdr>
            </w:div>
            <w:div w:id="7519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968">
      <w:bodyDiv w:val="1"/>
      <w:marLeft w:val="0"/>
      <w:marRight w:val="0"/>
      <w:marTop w:val="0"/>
      <w:marBottom w:val="0"/>
      <w:divBdr>
        <w:top w:val="none" w:sz="0" w:space="0" w:color="auto"/>
        <w:left w:val="none" w:sz="0" w:space="0" w:color="auto"/>
        <w:bottom w:val="none" w:sz="0" w:space="0" w:color="auto"/>
        <w:right w:val="none" w:sz="0" w:space="0" w:color="auto"/>
      </w:divBdr>
    </w:div>
    <w:div w:id="1858537558">
      <w:bodyDiv w:val="1"/>
      <w:marLeft w:val="0"/>
      <w:marRight w:val="0"/>
      <w:marTop w:val="0"/>
      <w:marBottom w:val="0"/>
      <w:divBdr>
        <w:top w:val="none" w:sz="0" w:space="0" w:color="auto"/>
        <w:left w:val="none" w:sz="0" w:space="0" w:color="auto"/>
        <w:bottom w:val="none" w:sz="0" w:space="0" w:color="auto"/>
        <w:right w:val="none" w:sz="0" w:space="0" w:color="auto"/>
      </w:divBdr>
    </w:div>
    <w:div w:id="1863082068">
      <w:bodyDiv w:val="1"/>
      <w:marLeft w:val="0"/>
      <w:marRight w:val="0"/>
      <w:marTop w:val="0"/>
      <w:marBottom w:val="0"/>
      <w:divBdr>
        <w:top w:val="none" w:sz="0" w:space="0" w:color="auto"/>
        <w:left w:val="none" w:sz="0" w:space="0" w:color="auto"/>
        <w:bottom w:val="none" w:sz="0" w:space="0" w:color="auto"/>
        <w:right w:val="none" w:sz="0" w:space="0" w:color="auto"/>
      </w:divBdr>
    </w:div>
    <w:div w:id="1979602655">
      <w:bodyDiv w:val="1"/>
      <w:marLeft w:val="0"/>
      <w:marRight w:val="0"/>
      <w:marTop w:val="0"/>
      <w:marBottom w:val="0"/>
      <w:divBdr>
        <w:top w:val="none" w:sz="0" w:space="0" w:color="auto"/>
        <w:left w:val="none" w:sz="0" w:space="0" w:color="auto"/>
        <w:bottom w:val="none" w:sz="0" w:space="0" w:color="auto"/>
        <w:right w:val="none" w:sz="0" w:space="0" w:color="auto"/>
      </w:divBdr>
    </w:div>
    <w:div w:id="1995336755">
      <w:bodyDiv w:val="1"/>
      <w:marLeft w:val="0"/>
      <w:marRight w:val="0"/>
      <w:marTop w:val="0"/>
      <w:marBottom w:val="0"/>
      <w:divBdr>
        <w:top w:val="none" w:sz="0" w:space="0" w:color="auto"/>
        <w:left w:val="none" w:sz="0" w:space="0" w:color="auto"/>
        <w:bottom w:val="none" w:sz="0" w:space="0" w:color="auto"/>
        <w:right w:val="none" w:sz="0" w:space="0" w:color="auto"/>
      </w:divBdr>
    </w:div>
    <w:div w:id="2049867338">
      <w:bodyDiv w:val="1"/>
      <w:marLeft w:val="0"/>
      <w:marRight w:val="0"/>
      <w:marTop w:val="0"/>
      <w:marBottom w:val="0"/>
      <w:divBdr>
        <w:top w:val="none" w:sz="0" w:space="0" w:color="auto"/>
        <w:left w:val="none" w:sz="0" w:space="0" w:color="auto"/>
        <w:bottom w:val="none" w:sz="0" w:space="0" w:color="auto"/>
        <w:right w:val="none" w:sz="0" w:space="0" w:color="auto"/>
      </w:divBdr>
    </w:div>
    <w:div w:id="2069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aranthcapital.kz/" TargetMode="External"/><Relationship Id="rId3" Type="http://schemas.openxmlformats.org/officeDocument/2006/relationships/styles" Target="styles.xml"/><Relationship Id="rId7" Type="http://schemas.openxmlformats.org/officeDocument/2006/relationships/hyperlink" Target="https://amaranthcapital.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aranthcapital.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maranthcapital.kz/" TargetMode="External"/><Relationship Id="rId4" Type="http://schemas.openxmlformats.org/officeDocument/2006/relationships/settings" Target="settings.xml"/><Relationship Id="rId9" Type="http://schemas.openxmlformats.org/officeDocument/2006/relationships/hyperlink" Target="https://amaranthcapita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9493E-0686-47D2-8789-CFBC27BC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10144</Words>
  <Characters>57826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Дуйсенова Гульнур Керимжановна</dc:creator>
  <cp:keywords/>
  <dc:description/>
  <cp:lastModifiedBy>User</cp:lastModifiedBy>
  <cp:revision>5</cp:revision>
  <dcterms:created xsi:type="dcterms:W3CDTF">2025-07-16T10:42:00Z</dcterms:created>
  <dcterms:modified xsi:type="dcterms:W3CDTF">2025-08-05T08:12:00Z</dcterms:modified>
</cp:coreProperties>
</file>